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02">
      <w:pPr>
        <w:widowControl w:val="0"/>
        <w:spacing w:after="0" w:line="276" w:lineRule="auto"/>
        <w:jc w:val="center"/>
        <w:rPr>
          <w:rFonts w:ascii="Cambria" w:cs="Cambria" w:eastAsia="Cambria" w:hAnsi="Cambria"/>
          <w:sz w:val="22"/>
          <w:szCs w:val="22"/>
        </w:rPr>
      </w:pPr>
      <w:r w:rsidDel="00000000" w:rsidR="00000000" w:rsidRPr="00000000">
        <w:rPr>
          <w:rtl w:val="0"/>
        </w:rPr>
      </w:r>
    </w:p>
    <w:tbl>
      <w:tblPr>
        <w:tblStyle w:val="Table1"/>
        <w:tblW w:w="9750.0" w:type="dxa"/>
        <w:jc w:val="left"/>
        <w:tblLayout w:type="fixed"/>
        <w:tblLook w:val="0400"/>
      </w:tblPr>
      <w:tblGrid>
        <w:gridCol w:w="9750"/>
        <w:tblGridChange w:id="0">
          <w:tblGrid>
            <w:gridCol w:w="9750"/>
          </w:tblGrid>
        </w:tblGridChange>
      </w:tblGrid>
      <w:tr>
        <w:trPr>
          <w:cantSplit w:val="0"/>
          <w:trHeight w:val="300" w:hRule="atLeast"/>
          <w:tblHeader w:val="0"/>
        </w:trPr>
        <w:tc>
          <w:tcPr>
            <w:tcMar>
              <w:left w:w="108.0" w:type="dxa"/>
              <w:right w:w="108.0" w:type="dxa"/>
            </w:tcMar>
            <w:vAlign w:val="top"/>
          </w:tcPr>
          <w:p w:rsidR="00000000" w:rsidDel="00000000" w:rsidP="00000000" w:rsidRDefault="00000000" w:rsidRPr="00000000" w14:paraId="00000003">
            <w:pPr>
              <w:spacing w:after="200" w:line="276" w:lineRule="auto"/>
              <w:jc w:val="center"/>
              <w:rPr>
                <w:rFonts w:ascii="Cambria" w:cs="Cambria" w:eastAsia="Cambria" w:hAnsi="Cambria"/>
                <w:sz w:val="44"/>
                <w:szCs w:val="44"/>
              </w:rPr>
            </w:pPr>
            <w:r w:rsidDel="00000000" w:rsidR="00000000" w:rsidRPr="00000000">
              <w:rPr>
                <w:rtl w:val="0"/>
              </w:rPr>
            </w:r>
          </w:p>
        </w:tc>
      </w:tr>
    </w:tbl>
    <w:p w:rsidR="00000000" w:rsidDel="00000000" w:rsidP="00000000" w:rsidRDefault="00000000" w:rsidRPr="00000000" w14:paraId="00000004">
      <w:pPr>
        <w:spacing w:after="200" w:line="276" w:lineRule="auto"/>
        <w:jc w:val="center"/>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05">
      <w:pPr>
        <w:widowControl w:val="0"/>
        <w:spacing w:after="0" w:line="276" w:lineRule="auto"/>
        <w:jc w:val="center"/>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06">
      <w:pPr>
        <w:widowControl w:val="0"/>
        <w:spacing w:after="0" w:line="276" w:lineRule="auto"/>
        <w:jc w:val="center"/>
        <w:rPr>
          <w:rFonts w:ascii="Cambria" w:cs="Cambria" w:eastAsia="Cambria" w:hAnsi="Cambria"/>
          <w:color w:val="0066cc"/>
          <w:sz w:val="48"/>
          <w:szCs w:val="48"/>
        </w:rPr>
      </w:pPr>
      <w:r w:rsidDel="00000000" w:rsidR="00000000" w:rsidRPr="00000000">
        <w:rPr>
          <w:rtl w:val="0"/>
        </w:rPr>
      </w:r>
    </w:p>
    <w:p w:rsidR="00000000" w:rsidDel="00000000" w:rsidP="00000000" w:rsidRDefault="00000000" w:rsidRPr="00000000" w14:paraId="00000007">
      <w:pPr>
        <w:spacing w:after="200" w:line="276" w:lineRule="auto"/>
        <w:jc w:val="center"/>
        <w:rPr>
          <w:rFonts w:ascii="Cambria" w:cs="Cambria" w:eastAsia="Cambria" w:hAnsi="Cambria"/>
          <w:color w:val="0066cc"/>
          <w:sz w:val="58"/>
          <w:szCs w:val="58"/>
        </w:rPr>
      </w:pPr>
      <w:r w:rsidDel="00000000" w:rsidR="00000000" w:rsidRPr="00000000">
        <w:rPr>
          <w:rFonts w:ascii="Cambria" w:cs="Cambria" w:eastAsia="Cambria" w:hAnsi="Cambria"/>
          <w:b w:val="1"/>
          <w:color w:val="0066cc"/>
          <w:sz w:val="58"/>
          <w:szCs w:val="58"/>
          <w:rtl w:val="0"/>
        </w:rPr>
        <w:t xml:space="preserve">Arid Bilge Systems</w:t>
      </w:r>
      <w:r w:rsidDel="00000000" w:rsidR="00000000" w:rsidRPr="00000000">
        <w:rPr>
          <w:rtl w:val="0"/>
        </w:rPr>
      </w:r>
    </w:p>
    <w:p w:rsidR="00000000" w:rsidDel="00000000" w:rsidP="00000000" w:rsidRDefault="00000000" w:rsidRPr="00000000" w14:paraId="00000008">
      <w:pPr>
        <w:widowControl w:val="0"/>
        <w:spacing w:after="0" w:line="276" w:lineRule="auto"/>
        <w:jc w:val="center"/>
        <w:rPr>
          <w:rFonts w:ascii="Cambria" w:cs="Cambria" w:eastAsia="Cambria" w:hAnsi="Cambria"/>
          <w:color w:val="0066cc"/>
          <w:sz w:val="58"/>
          <w:szCs w:val="58"/>
        </w:rPr>
      </w:pPr>
      <w:r w:rsidDel="00000000" w:rsidR="00000000" w:rsidRPr="00000000">
        <w:rPr>
          <w:rtl w:val="0"/>
        </w:rPr>
      </w:r>
    </w:p>
    <w:p w:rsidR="00000000" w:rsidDel="00000000" w:rsidP="00000000" w:rsidRDefault="00000000" w:rsidRPr="00000000" w14:paraId="00000009">
      <w:pPr>
        <w:widowControl w:val="0"/>
        <w:spacing w:after="0" w:line="276" w:lineRule="auto"/>
        <w:jc w:val="center"/>
        <w:rPr>
          <w:rFonts w:ascii="Cambria" w:cs="Cambria" w:eastAsia="Cambria" w:hAnsi="Cambria"/>
          <w:color w:val="0066cc"/>
          <w:sz w:val="58"/>
          <w:szCs w:val="58"/>
        </w:rPr>
      </w:pPr>
      <w:r w:rsidDel="00000000" w:rsidR="00000000" w:rsidRPr="00000000">
        <w:rPr>
          <w:rtl w:val="0"/>
        </w:rPr>
      </w:r>
    </w:p>
    <w:p w:rsidR="00000000" w:rsidDel="00000000" w:rsidP="00000000" w:rsidRDefault="00000000" w:rsidRPr="00000000" w14:paraId="0000000A">
      <w:pPr>
        <w:widowControl w:val="0"/>
        <w:spacing w:after="0" w:line="276" w:lineRule="auto"/>
        <w:jc w:val="center"/>
        <w:rPr>
          <w:rFonts w:ascii="Cambria" w:cs="Cambria" w:eastAsia="Cambria" w:hAnsi="Cambria"/>
          <w:color w:val="0066cc"/>
          <w:sz w:val="58"/>
          <w:szCs w:val="58"/>
        </w:rPr>
      </w:pPr>
      <w:r w:rsidDel="00000000" w:rsidR="00000000" w:rsidRPr="00000000">
        <w:rPr>
          <w:rtl w:val="0"/>
        </w:rPr>
      </w:r>
    </w:p>
    <w:p w:rsidR="00000000" w:rsidDel="00000000" w:rsidP="00000000" w:rsidRDefault="00000000" w:rsidRPr="00000000" w14:paraId="0000000B">
      <w:pPr>
        <w:widowControl w:val="0"/>
        <w:spacing w:after="0" w:line="276" w:lineRule="auto"/>
        <w:jc w:val="center"/>
        <w:rPr>
          <w:rFonts w:ascii="Cambria" w:cs="Cambria" w:eastAsia="Cambria" w:hAnsi="Cambria"/>
          <w:color w:val="0066cc"/>
          <w:sz w:val="58"/>
          <w:szCs w:val="58"/>
        </w:rPr>
      </w:pPr>
      <w:r w:rsidDel="00000000" w:rsidR="00000000" w:rsidRPr="00000000">
        <w:rPr>
          <w:rtl w:val="0"/>
        </w:rPr>
      </w:r>
    </w:p>
    <w:p w:rsidR="00000000" w:rsidDel="00000000" w:rsidP="00000000" w:rsidRDefault="00000000" w:rsidRPr="00000000" w14:paraId="0000000C">
      <w:pPr>
        <w:widowControl w:val="0"/>
        <w:spacing w:after="0" w:line="276" w:lineRule="auto"/>
        <w:jc w:val="center"/>
        <w:rPr>
          <w:rFonts w:ascii="Cambria" w:cs="Cambria" w:eastAsia="Cambria" w:hAnsi="Cambria"/>
          <w:b w:val="1"/>
          <w:color w:val="0070c0"/>
          <w:sz w:val="58"/>
          <w:szCs w:val="58"/>
        </w:rPr>
      </w:pPr>
      <w:r w:rsidDel="00000000" w:rsidR="00000000" w:rsidRPr="00000000">
        <w:rPr>
          <w:rFonts w:ascii="Cambria" w:cs="Cambria" w:eastAsia="Cambria" w:hAnsi="Cambria"/>
          <w:b w:val="1"/>
          <w:color w:val="0070c0"/>
          <w:sz w:val="58"/>
          <w:szCs w:val="58"/>
          <w:rtl w:val="0"/>
        </w:rPr>
        <w:t xml:space="preserve">Installation </w:t>
      </w:r>
    </w:p>
    <w:p w:rsidR="00000000" w:rsidDel="00000000" w:rsidP="00000000" w:rsidRDefault="00000000" w:rsidRPr="00000000" w14:paraId="0000000D">
      <w:pPr>
        <w:widowControl w:val="0"/>
        <w:spacing w:after="0" w:line="276" w:lineRule="auto"/>
        <w:jc w:val="center"/>
        <w:rPr>
          <w:rFonts w:ascii="Cambria" w:cs="Cambria" w:eastAsia="Cambria" w:hAnsi="Cambria"/>
          <w:color w:val="0066cc"/>
          <w:sz w:val="48"/>
          <w:szCs w:val="48"/>
        </w:rPr>
      </w:pPr>
      <w:r w:rsidDel="00000000" w:rsidR="00000000" w:rsidRPr="00000000">
        <w:rPr>
          <w:rtl w:val="0"/>
        </w:rPr>
      </w:r>
    </w:p>
    <w:sdt>
      <w:sdtPr>
        <w:lock w:val="contentLocked"/>
        <w:id w:val="-1099479417"/>
        <w:tag w:val="goog_rdk_0"/>
      </w:sdtPr>
      <w:sdtContent>
        <w:tbl>
          <w:tblPr>
            <w:tblStyle w:val="Table2"/>
            <w:tblW w:w="10200.0" w:type="dxa"/>
            <w:jc w:val="left"/>
            <w:tblInd w:w="-120.0" w:type="dxa"/>
            <w:tblLayout w:type="fixed"/>
            <w:tblLook w:val="0400"/>
          </w:tblPr>
          <w:tblGrid>
            <w:gridCol w:w="10200"/>
            <w:tblGridChange w:id="0">
              <w:tblGrid>
                <w:gridCol w:w="10200"/>
              </w:tblGrid>
            </w:tblGridChange>
          </w:tblGrid>
          <w:tr>
            <w:trPr>
              <w:cantSplit w:val="0"/>
              <w:trHeight w:val="300" w:hRule="atLeast"/>
              <w:tblHeader w:val="0"/>
            </w:trPr>
            <w:tc>
              <w:tcPr>
                <w:tcMar>
                  <w:left w:w="108.0" w:type="dxa"/>
                  <w:right w:w="108.0" w:type="dxa"/>
                </w:tcMar>
                <w:vAlign w:val="top"/>
              </w:tcPr>
              <w:p w:rsidR="00000000" w:rsidDel="00000000" w:rsidP="00000000" w:rsidRDefault="00000000" w:rsidRPr="00000000" w14:paraId="0000000E">
                <w:pPr>
                  <w:spacing w:after="200" w:line="276" w:lineRule="auto"/>
                  <w:jc w:val="center"/>
                  <w:rPr>
                    <w:rFonts w:ascii="Cambria" w:cs="Cambria" w:eastAsia="Cambria" w:hAnsi="Cambria"/>
                    <w:b w:val="1"/>
                    <w:color w:val="0066cc"/>
                    <w:sz w:val="44"/>
                    <w:szCs w:val="44"/>
                  </w:rPr>
                </w:pPr>
                <w:r w:rsidDel="00000000" w:rsidR="00000000" w:rsidRPr="00000000">
                  <w:rPr>
                    <w:rtl w:val="0"/>
                  </w:rPr>
                </w:r>
              </w:p>
            </w:tc>
          </w:tr>
        </w:tbl>
      </w:sdtContent>
    </w:sdt>
    <w:p w:rsidR="00000000" w:rsidDel="00000000" w:rsidP="00000000" w:rsidRDefault="00000000" w:rsidRPr="00000000" w14:paraId="0000000F">
      <w:pPr>
        <w:spacing w:after="200" w:line="276" w:lineRule="auto"/>
        <w:jc w:val="center"/>
        <w:rPr>
          <w:rFonts w:ascii="Cambria" w:cs="Cambria" w:eastAsia="Cambria" w:hAnsi="Cambria"/>
          <w:sz w:val="40"/>
          <w:szCs w:val="40"/>
        </w:rPr>
      </w:pPr>
      <w:r w:rsidDel="00000000" w:rsidR="00000000" w:rsidRPr="00000000">
        <w:rPr>
          <w:rtl w:val="0"/>
        </w:rPr>
      </w:r>
    </w:p>
    <w:p w:rsidR="00000000" w:rsidDel="00000000" w:rsidP="00000000" w:rsidRDefault="00000000" w:rsidRPr="00000000" w14:paraId="00000010">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1">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2">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3">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4">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5">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6">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7">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8">
      <w:pPr>
        <w:widowControl w:val="0"/>
        <w:spacing w:after="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9">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A">
      <w:pPr>
        <w:pStyle w:val="Heading1"/>
        <w:jc w:val="center"/>
        <w:rPr>
          <w:rFonts w:ascii="Cambria" w:cs="Cambria" w:eastAsia="Cambria" w:hAnsi="Cambria"/>
          <w:color w:val="0070c0"/>
          <w:sz w:val="28"/>
          <w:szCs w:val="28"/>
        </w:rPr>
      </w:pPr>
      <w:r w:rsidDel="00000000" w:rsidR="00000000" w:rsidRPr="00000000">
        <w:rPr>
          <w:rFonts w:ascii="Cambria" w:cs="Cambria" w:eastAsia="Cambria" w:hAnsi="Cambria"/>
          <w:b w:val="1"/>
          <w:color w:val="0070c0"/>
          <w:sz w:val="28"/>
          <w:szCs w:val="28"/>
          <w:rtl w:val="0"/>
        </w:rPr>
        <w:t xml:space="preserve">Course 1: Where to Mount, Power, and Discharge</w:t>
      </w:r>
      <w:r w:rsidDel="00000000" w:rsidR="00000000" w:rsidRPr="00000000">
        <w:rPr>
          <w:rtl w:val="0"/>
        </w:rPr>
      </w:r>
    </w:p>
    <w:p w:rsidR="00000000" w:rsidDel="00000000" w:rsidP="00000000" w:rsidRDefault="00000000" w:rsidRPr="00000000" w14:paraId="0000001B">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Mounting, powering, and discharging your Arid Bilge System can be simple, challenging, or even complex depending on your vessel’s layout. Ideally, you should mount the system close to the drainage point for convenience. While Arid Bilge Systems have no backflow capability once the fluid passes through the riser and check valve, proper drainage placement is key to ensuring efficient and hassle-free operation.</w:t>
      </w:r>
    </w:p>
    <w:p w:rsidR="00000000" w:rsidDel="00000000" w:rsidP="00000000" w:rsidRDefault="00000000" w:rsidRPr="00000000" w14:paraId="0000001C">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Best Practices for Discharging to a Bilge Pump (A Last Resort Method)</w:t>
      </w:r>
      <w:r w:rsidDel="00000000" w:rsidR="00000000" w:rsidRPr="00000000">
        <w:rPr>
          <w:rtl w:val="0"/>
        </w:rPr>
      </w:r>
    </w:p>
    <w:p w:rsidR="00000000" w:rsidDel="00000000" w:rsidP="00000000" w:rsidRDefault="00000000" w:rsidRPr="00000000" w14:paraId="0000001D">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you are discharging into a bilge pump, be certain that it will not backflow.</w:t>
      </w:r>
    </w:p>
    <w:p w:rsidR="00000000" w:rsidDel="00000000" w:rsidP="00000000" w:rsidRDefault="00000000" w:rsidRPr="00000000" w14:paraId="0000001E">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discharging into the bilge pump’s line, T into the entry point from the top down at the side of the vessel bulkhead.</w:t>
      </w:r>
    </w:p>
    <w:p w:rsidR="00000000" w:rsidDel="00000000" w:rsidP="00000000" w:rsidRDefault="00000000" w:rsidRPr="00000000" w14:paraId="0000001F">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Do not install a check valve into your bilge pump discharge line, as this can cause a vapor lock effect, preventing the bilge pump from clearing air and functioning properly.</w:t>
      </w:r>
    </w:p>
    <w:p w:rsidR="00000000" w:rsidDel="00000000" w:rsidP="00000000" w:rsidRDefault="00000000" w:rsidRPr="00000000" w14:paraId="00000020">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the bilge pump has a siphon loop, discharge on the other end of the loop, so once the bilge pump pushes over the loop, the water exits overboard without risk of backflow.</w:t>
      </w:r>
    </w:p>
    <w:p w:rsidR="00000000" w:rsidDel="00000000" w:rsidP="00000000" w:rsidRDefault="00000000" w:rsidRPr="00000000" w14:paraId="00000021">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Discharging Into a New Through-Hull</w:t>
      </w:r>
      <w:r w:rsidDel="00000000" w:rsidR="00000000" w:rsidRPr="00000000">
        <w:rPr>
          <w:rtl w:val="0"/>
        </w:rPr>
      </w:r>
    </w:p>
    <w:p w:rsidR="00000000" w:rsidDel="00000000" w:rsidP="00000000" w:rsidRDefault="00000000" w:rsidRPr="00000000" w14:paraId="00000022">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For optimal installation, a new through-hull discharge is highly recommended:</w:t>
      </w:r>
    </w:p>
    <w:p w:rsidR="00000000" w:rsidDel="00000000" w:rsidP="00000000" w:rsidRDefault="00000000" w:rsidRPr="00000000" w14:paraId="0000002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4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Ensure the discharge is above the waterline, as improper placement below the waterline could cause the boat to sink.</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For retrofits, confirm the placement is above the waterline.</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For new builds, it is highly recommended to have an independent through-hull discharge dedicated to the Arid Bilge System. Avoid discharging into a shared drain such as a shower sump if possible.</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An independent through-hull allows full discharge force to push fluid out more efficiently, reducing the chance of smudge lines forming along the hull.</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In retrofit scenarios, teeing into existing drainage points is acceptable and convenient. However, if the vessel is already out of the water and a dedicated through-hull is desired, ensure it is mounted safely above the waterline. </w:t>
      </w:r>
      <w:r w:rsidDel="00000000" w:rsidR="00000000" w:rsidRPr="00000000">
        <w:rPr>
          <w:rtl w:val="0"/>
        </w:rPr>
      </w:r>
    </w:p>
    <w:p w:rsidR="00000000" w:rsidDel="00000000" w:rsidP="00000000" w:rsidRDefault="00000000" w:rsidRPr="00000000" w14:paraId="00000028">
      <w:pPr>
        <w:spacing w:after="240" w:before="240" w:lineRule="auto"/>
        <w:ind w:left="0" w:firstLine="0"/>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Convenient and Simple Discharge Locations</w:t>
      </w:r>
      <w:r w:rsidDel="00000000" w:rsidR="00000000" w:rsidRPr="00000000">
        <w:rPr>
          <w:rtl w:val="0"/>
        </w:rPr>
      </w:r>
    </w:p>
    <w:p w:rsidR="00000000" w:rsidDel="00000000" w:rsidP="00000000" w:rsidRDefault="00000000" w:rsidRPr="00000000" w14:paraId="00000029">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To simplify installation and operation, consider mounting the system near an existing drainage point, such as:</w:t>
      </w:r>
    </w:p>
    <w:p w:rsidR="00000000" w:rsidDel="00000000" w:rsidP="00000000" w:rsidRDefault="00000000" w:rsidRPr="00000000" w14:paraId="0000002A">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Deck drain</w:t>
      </w:r>
    </w:p>
    <w:p w:rsidR="00000000" w:rsidDel="00000000" w:rsidP="00000000" w:rsidRDefault="00000000" w:rsidRPr="00000000" w14:paraId="0000002B">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Sink drain</w:t>
      </w:r>
    </w:p>
    <w:p w:rsidR="00000000" w:rsidDel="00000000" w:rsidP="00000000" w:rsidRDefault="00000000" w:rsidRPr="00000000" w14:paraId="0000002C">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Shower sump</w:t>
      </w:r>
    </w:p>
    <w:p w:rsidR="00000000" w:rsidDel="00000000" w:rsidP="00000000" w:rsidRDefault="00000000" w:rsidRPr="00000000" w14:paraId="0000002D">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Gray water drain</w:t>
      </w:r>
    </w:p>
    <w:p w:rsidR="00000000" w:rsidDel="00000000" w:rsidP="00000000" w:rsidRDefault="00000000" w:rsidRPr="00000000" w14:paraId="0000002E">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Oily waste sump (common on larger vessels)</w:t>
      </w:r>
    </w:p>
    <w:p w:rsidR="00000000" w:rsidDel="00000000" w:rsidP="00000000" w:rsidRDefault="00000000" w:rsidRPr="00000000" w14:paraId="0000002F">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 into these drains from the top down to ensure smooth discharge.</w:t>
      </w:r>
    </w:p>
    <w:p w:rsidR="00000000" w:rsidDel="00000000" w:rsidP="00000000" w:rsidRDefault="00000000" w:rsidRPr="00000000" w14:paraId="00000030">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Winterization Considerations</w:t>
      </w:r>
      <w:r w:rsidDel="00000000" w:rsidR="00000000" w:rsidRPr="00000000">
        <w:rPr>
          <w:rtl w:val="0"/>
        </w:rPr>
      </w:r>
    </w:p>
    <w:p w:rsidR="00000000" w:rsidDel="00000000" w:rsidP="00000000" w:rsidRDefault="00000000" w:rsidRPr="00000000" w14:paraId="00000031">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To protect the system during colder months, follow these winterization steps:</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24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Keep the half-inch 90-degree discharge elbow oriented downward. This prevents fluid from collecting and becoming trapped in the riser during freezing conditions.</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If you are using a different type of discharge fitting, ensure that it is also positioned in a way that prevents fluid from flowing back into the riser.</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If water becomes trapped in the riser and freezes, it can cause the riser to crack. In worst-case scenarios, this can allow water to backtrack into the inside of the unit, damaging internal components and preventing the system from functioning properly.</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Run antifreeze through the system until it is fully discharged through the discharge line.</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Shut off the system once antifreeze has completely cycled through.</w:t>
      </w:r>
      <w:r w:rsidDel="00000000" w:rsidR="00000000" w:rsidRPr="00000000">
        <w:rPr>
          <w:rtl w:val="0"/>
        </w:rPr>
      </w:r>
    </w:p>
    <w:p w:rsidR="00000000" w:rsidDel="00000000" w:rsidP="00000000" w:rsidRDefault="00000000" w:rsidRPr="00000000" w14:paraId="00000037">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Powering Your Arid Bilge System</w:t>
      </w:r>
      <w:r w:rsidDel="00000000" w:rsidR="00000000" w:rsidRPr="00000000">
        <w:rPr>
          <w:rtl w:val="0"/>
        </w:rPr>
      </w:r>
    </w:p>
    <w:p w:rsidR="00000000" w:rsidDel="00000000" w:rsidP="00000000" w:rsidRDefault="00000000" w:rsidRPr="00000000" w14:paraId="00000038">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Arid Bilge System operates on different power requirements depending on the model:</w:t>
      </w:r>
    </w:p>
    <w:p w:rsidR="00000000" w:rsidDel="00000000" w:rsidP="00000000" w:rsidRDefault="00000000" w:rsidRPr="00000000" w14:paraId="00000039">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Series 1 &amp; 2: Operates on 12V or 24V DC automatically.</w:t>
      </w:r>
    </w:p>
    <w:p w:rsidR="00000000" w:rsidDel="00000000" w:rsidP="00000000" w:rsidRDefault="00000000" w:rsidRPr="00000000" w14:paraId="0000003A">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Series 4: Requires a 12V or 24V DC configuration requested from the factory.</w:t>
      </w:r>
    </w:p>
    <w:p w:rsidR="00000000" w:rsidDel="00000000" w:rsidP="00000000" w:rsidRDefault="00000000" w:rsidRPr="00000000" w14:paraId="0000003B">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Recommended Power Source</w:t>
      </w:r>
      <w:r w:rsidDel="00000000" w:rsidR="00000000" w:rsidRPr="00000000">
        <w:rPr>
          <w:rtl w:val="0"/>
        </w:rPr>
      </w:r>
    </w:p>
    <w:p w:rsidR="00000000" w:rsidDel="00000000" w:rsidP="00000000" w:rsidRDefault="00000000" w:rsidRPr="00000000" w14:paraId="0000003C">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system is best powered through an open breaker panel labeled as “Arid Bilge System.”</w:t>
      </w:r>
    </w:p>
    <w:p w:rsidR="00000000" w:rsidDel="00000000" w:rsidP="00000000" w:rsidRDefault="00000000" w:rsidRPr="00000000" w14:paraId="0000003D">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necessary, power can be sourced from an existing bilge pump circuit, ensuring compatibility with 12V or 24V DC setups.</w:t>
      </w:r>
    </w:p>
    <w:p w:rsidR="00000000" w:rsidDel="00000000" w:rsidP="00000000" w:rsidRDefault="00000000" w:rsidRPr="00000000" w14:paraId="0000003E">
      <w:pPr>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3F">
      <w:pPr>
        <w:pStyle w:val="Heading1"/>
        <w:rPr>
          <w:rFonts w:ascii="Cambria" w:cs="Cambria" w:eastAsia="Cambria" w:hAnsi="Cambria"/>
          <w:b w:val="1"/>
          <w:sz w:val="22"/>
          <w:szCs w:val="22"/>
        </w:rPr>
      </w:pPr>
      <w:r w:rsidDel="00000000" w:rsidR="00000000" w:rsidRPr="00000000">
        <w:rPr>
          <w:rtl w:val="0"/>
        </w:rPr>
      </w:r>
    </w:p>
    <w:p w:rsidR="00000000" w:rsidDel="00000000" w:rsidP="00000000" w:rsidRDefault="00000000" w:rsidRPr="00000000" w14:paraId="00000040">
      <w:pPr>
        <w:rPr>
          <w:rFonts w:ascii="Cambria" w:cs="Cambria" w:eastAsia="Cambria" w:hAnsi="Cambria"/>
        </w:rPr>
      </w:pPr>
      <w:r w:rsidDel="00000000" w:rsidR="00000000" w:rsidRPr="00000000">
        <w:rPr>
          <w:rtl w:val="0"/>
        </w:rPr>
      </w:r>
    </w:p>
    <w:p w:rsidR="00000000" w:rsidDel="00000000" w:rsidP="00000000" w:rsidRDefault="00000000" w:rsidRPr="00000000" w14:paraId="00000041">
      <w:pPr>
        <w:rPr>
          <w:rFonts w:ascii="Cambria" w:cs="Cambria" w:eastAsia="Cambria" w:hAnsi="Cambria"/>
        </w:rPr>
      </w:pPr>
      <w:r w:rsidDel="00000000" w:rsidR="00000000" w:rsidRPr="00000000">
        <w:rPr>
          <w:rtl w:val="0"/>
        </w:rPr>
      </w:r>
    </w:p>
    <w:p w:rsidR="00000000" w:rsidDel="00000000" w:rsidP="00000000" w:rsidRDefault="00000000" w:rsidRPr="00000000" w14:paraId="00000042">
      <w:pPr>
        <w:rPr>
          <w:rFonts w:ascii="Cambria" w:cs="Cambria" w:eastAsia="Cambria" w:hAnsi="Cambria"/>
        </w:rPr>
      </w:pPr>
      <w:r w:rsidDel="00000000" w:rsidR="00000000" w:rsidRPr="00000000">
        <w:rPr>
          <w:rtl w:val="0"/>
        </w:rPr>
      </w:r>
    </w:p>
    <w:p w:rsidR="00000000" w:rsidDel="00000000" w:rsidP="00000000" w:rsidRDefault="00000000" w:rsidRPr="00000000" w14:paraId="00000043">
      <w:pPr>
        <w:rPr>
          <w:rFonts w:ascii="Cambria" w:cs="Cambria" w:eastAsia="Cambria" w:hAnsi="Cambria"/>
        </w:rPr>
      </w:pPr>
      <w:r w:rsidDel="00000000" w:rsidR="00000000" w:rsidRPr="00000000">
        <w:rPr>
          <w:rtl w:val="0"/>
        </w:rPr>
      </w:r>
    </w:p>
    <w:p w:rsidR="00000000" w:rsidDel="00000000" w:rsidP="00000000" w:rsidRDefault="00000000" w:rsidRPr="00000000" w14:paraId="00000044">
      <w:pPr>
        <w:rPr>
          <w:rFonts w:ascii="Cambria" w:cs="Cambria" w:eastAsia="Cambria" w:hAnsi="Cambria"/>
        </w:rPr>
      </w:pPr>
      <w:r w:rsidDel="00000000" w:rsidR="00000000" w:rsidRPr="00000000">
        <w:rPr>
          <w:rtl w:val="0"/>
        </w:rPr>
      </w:r>
    </w:p>
    <w:p w:rsidR="00000000" w:rsidDel="00000000" w:rsidP="00000000" w:rsidRDefault="00000000" w:rsidRPr="00000000" w14:paraId="00000045">
      <w:pPr>
        <w:spacing w:after="200" w:line="276" w:lineRule="auto"/>
        <w:jc w:val="center"/>
        <w:rPr>
          <w:rFonts w:ascii="Cambria" w:cs="Cambria" w:eastAsia="Cambria" w:hAnsi="Cambria"/>
          <w:b w:val="1"/>
          <w:color w:val="0070c0"/>
          <w:sz w:val="28"/>
          <w:szCs w:val="28"/>
        </w:rPr>
      </w:pPr>
      <w:r w:rsidDel="00000000" w:rsidR="00000000" w:rsidRPr="00000000">
        <w:rPr>
          <w:rFonts w:ascii="Cambria" w:cs="Cambria" w:eastAsia="Cambria" w:hAnsi="Cambria"/>
          <w:b w:val="1"/>
          <w:color w:val="0070c0"/>
          <w:sz w:val="28"/>
          <w:szCs w:val="28"/>
          <w:rtl w:val="0"/>
        </w:rPr>
        <w:t xml:space="preserve">Course 2: Series 1 Install / Troubleshooting Guide</w:t>
      </w:r>
    </w:p>
    <w:p w:rsidR="00000000" w:rsidDel="00000000" w:rsidP="00000000" w:rsidRDefault="00000000" w:rsidRPr="00000000" w14:paraId="0000004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This is our Arid Bilge System Series 1, and we're going to show you how to install and troubleshoot it. This is a single-zone system, so it requires just one dedicated pickup location.</w:t>
      </w:r>
    </w:p>
    <w:p w:rsidR="00000000" w:rsidDel="00000000" w:rsidP="00000000" w:rsidRDefault="00000000" w:rsidRPr="00000000" w14:paraId="00000047">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Installation Guidelines</w:t>
      </w:r>
    </w:p>
    <w:p w:rsidR="00000000" w:rsidDel="00000000" w:rsidP="00000000" w:rsidRDefault="00000000" w:rsidRPr="00000000" w14:paraId="0000004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1. Mounting the Unit</w:t>
        <w:br w:type="textWrapping"/>
        <w:t xml:space="preserve"> - Always mount the unit upright.</w:t>
      </w:r>
    </w:p>
    <w:p w:rsidR="00000000" w:rsidDel="00000000" w:rsidP="00000000" w:rsidRDefault="00000000" w:rsidRPr="00000000" w14:paraId="0000004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Use a Sharpie to mark your mounting point on the bulkhead.</w:t>
      </w:r>
    </w:p>
    <w:p w:rsidR="00000000" w:rsidDel="00000000" w:rsidP="00000000" w:rsidRDefault="00000000" w:rsidRPr="00000000" w14:paraId="0000004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Drill and tap that first marked point.</w:t>
      </w:r>
    </w:p>
    <w:p w:rsidR="00000000" w:rsidDel="00000000" w:rsidP="00000000" w:rsidRDefault="00000000" w:rsidRPr="00000000" w14:paraId="0000004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Mount the unit temporarily using one screw.</w:t>
      </w:r>
    </w:p>
    <w:p w:rsidR="00000000" w:rsidDel="00000000" w:rsidP="00000000" w:rsidRDefault="00000000" w:rsidRPr="00000000" w14:paraId="0000004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Use a leveler to ensure the system is perfectly level.</w:t>
      </w:r>
    </w:p>
    <w:p w:rsidR="00000000" w:rsidDel="00000000" w:rsidP="00000000" w:rsidRDefault="00000000" w:rsidRPr="00000000" w14:paraId="0000004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Mark the remaining screw holes with a Sharpie.</w:t>
      </w:r>
    </w:p>
    <w:p w:rsidR="00000000" w:rsidDel="00000000" w:rsidP="00000000" w:rsidRDefault="00000000" w:rsidRPr="00000000" w14:paraId="0000004E">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Dismount the unit and drill/tap the remaining holes.</w:t>
      </w:r>
    </w:p>
    <w:p w:rsidR="00000000" w:rsidDel="00000000" w:rsidP="00000000" w:rsidRDefault="00000000" w:rsidRPr="00000000" w14:paraId="0000004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Remount the system securely on the bulkhead using all screws.</w:t>
        <w:br w:type="textWrapping"/>
        <w:t xml:space="preserve"> - Ensure the tubing remains at its pre-set length of 20 feet. Do not cut the tubing. Instead, coil any slack at both the pick-up end and the unit’s end.</w:t>
        <w:br w:type="textWrapping"/>
        <w:t xml:space="preserve"> - Ensure the tubing is fully inserted on both ends.</w:t>
        <w:br w:type="textWrapping"/>
        <w:t xml:space="preserve"> - Secure the unit using the four mounting screws, two on each side of its backplate. Install it on a flat, open bulkhead, preferably closer to the drainage point.</w:t>
        <w:br w:type="textWrapping"/>
        <w:t xml:space="preserve"> - Install it on an open bulkhead, but never on the bilge floor to avoid potential submersion. Ensure the unit is at least one inch above the surface to prevent water from entering the system.</w:t>
      </w:r>
    </w:p>
    <w:p w:rsidR="00000000" w:rsidDel="00000000" w:rsidP="00000000" w:rsidRDefault="00000000" w:rsidRPr="00000000" w14:paraId="0000005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2. Discharge Setup</w:t>
        <w:br w:type="textWrapping"/>
        <w:t xml:space="preserve"> - Use the ½-inch elbow drainage for discharge.</w:t>
        <w:br w:type="textWrapping"/>
        <w:t xml:space="preserve"> - The drainage can be routed to a deck drain or sink drain, but not into a bilge pump, as this may cause backflow unless it's on the far side of the drain or equipped with a siphon loop.</w:t>
        <w:br w:type="textWrapping"/>
        <w:t xml:space="preserve"> - Avoid using a check valve in the discharge line, as it can cause a vapor lock effect, preventing proper drainage.</w:t>
      </w:r>
    </w:p>
    <w:p w:rsidR="00000000" w:rsidDel="00000000" w:rsidP="00000000" w:rsidRDefault="00000000" w:rsidRPr="00000000" w14:paraId="00000051">
      <w:pPr>
        <w:pStyle w:val="Heading3"/>
        <w:spacing w:after="281" w:before="281" w:lineRule="auto"/>
        <w:rPr>
          <w:rFonts w:ascii="Cambria" w:cs="Cambria" w:eastAsia="Cambria" w:hAnsi="Cambria"/>
          <w:b w:val="1"/>
          <w:color w:val="0070c0"/>
          <w:sz w:val="22"/>
          <w:szCs w:val="22"/>
        </w:rPr>
      </w:pPr>
      <w:bookmarkStart w:colFirst="0" w:colLast="0" w:name="_heading=h.vd16mddlo16z" w:id="0"/>
      <w:bookmarkEnd w:id="0"/>
      <w:r w:rsidDel="00000000" w:rsidR="00000000" w:rsidRPr="00000000">
        <w:rPr>
          <w:rFonts w:ascii="Cambria" w:cs="Cambria" w:eastAsia="Cambria" w:hAnsi="Cambria"/>
          <w:b w:val="1"/>
          <w:color w:val="0070c0"/>
          <w:sz w:val="22"/>
          <w:szCs w:val="22"/>
          <w:rtl w:val="0"/>
        </w:rPr>
        <w:t xml:space="preserve">Indicator Lights and Alarms</w:t>
      </w:r>
    </w:p>
    <w:p w:rsidR="00000000" w:rsidDel="00000000" w:rsidP="00000000" w:rsidRDefault="00000000" w:rsidRPr="00000000" w14:paraId="00000052">
      <w:pPr>
        <w:numPr>
          <w:ilvl w:val="0"/>
          <w:numId w:val="18"/>
        </w:numPr>
        <w:spacing w:after="0" w:before="240" w:lineRule="auto"/>
        <w:ind w:left="720" w:hanging="360"/>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Green Light (Solid):</w:t>
      </w:r>
      <w:r w:rsidDel="00000000" w:rsidR="00000000" w:rsidRPr="00000000">
        <w:rPr>
          <w:rFonts w:ascii="Cambria" w:cs="Cambria" w:eastAsia="Cambria" w:hAnsi="Cambria"/>
          <w:sz w:val="22"/>
          <w:szCs w:val="22"/>
          <w:rtl w:val="0"/>
        </w:rPr>
        <w:t xml:space="preserve"> Indicates the system is in standby mode.</w:t>
      </w:r>
    </w:p>
    <w:p w:rsidR="00000000" w:rsidDel="00000000" w:rsidP="00000000" w:rsidRDefault="00000000" w:rsidRPr="00000000" w14:paraId="00000053">
      <w:pPr>
        <w:numPr>
          <w:ilvl w:val="0"/>
          <w:numId w:val="18"/>
        </w:numPr>
        <w:spacing w:after="0" w:lineRule="auto"/>
        <w:ind w:left="720" w:hanging="360"/>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Green Light (Blinking):</w:t>
      </w:r>
      <w:r w:rsidDel="00000000" w:rsidR="00000000" w:rsidRPr="00000000">
        <w:rPr>
          <w:rFonts w:ascii="Cambria" w:cs="Cambria" w:eastAsia="Cambria" w:hAnsi="Cambria"/>
          <w:sz w:val="22"/>
          <w:szCs w:val="22"/>
          <w:rtl w:val="0"/>
        </w:rPr>
        <w:t xml:space="preserve"> Indicates the system is running a vacuum cycle.</w:t>
      </w:r>
    </w:p>
    <w:p w:rsidR="00000000" w:rsidDel="00000000" w:rsidP="00000000" w:rsidRDefault="00000000" w:rsidRPr="00000000" w14:paraId="00000054">
      <w:pPr>
        <w:numPr>
          <w:ilvl w:val="0"/>
          <w:numId w:val="18"/>
        </w:numPr>
        <w:spacing w:after="0" w:lineRule="auto"/>
        <w:ind w:left="720" w:hanging="360"/>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Red Light (Solid):</w:t>
      </w:r>
      <w:r w:rsidDel="00000000" w:rsidR="00000000" w:rsidRPr="00000000">
        <w:rPr>
          <w:rFonts w:ascii="Cambria" w:cs="Cambria" w:eastAsia="Cambria" w:hAnsi="Cambria"/>
          <w:sz w:val="22"/>
          <w:szCs w:val="22"/>
          <w:rtl w:val="0"/>
        </w:rPr>
        <w:t xml:space="preserve"> Indicates a discharge problem due to the float switch being in the up position—often caused by improper drainage or discharge blockage.</w:t>
      </w:r>
    </w:p>
    <w:p w:rsidR="00000000" w:rsidDel="00000000" w:rsidP="00000000" w:rsidRDefault="00000000" w:rsidRPr="00000000" w14:paraId="00000055">
      <w:pPr>
        <w:numPr>
          <w:ilvl w:val="1"/>
          <w:numId w:val="18"/>
        </w:numPr>
        <w:spacing w:after="0"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This will trigger a continuous alarm for 90 seconds.</w:t>
      </w:r>
    </w:p>
    <w:p w:rsidR="00000000" w:rsidDel="00000000" w:rsidP="00000000" w:rsidRDefault="00000000" w:rsidRPr="00000000" w14:paraId="00000056">
      <w:pPr>
        <w:numPr>
          <w:ilvl w:val="1"/>
          <w:numId w:val="18"/>
        </w:numPr>
        <w:spacing w:after="0"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Disconnect the discharge hose and place it into a cup or bucket to confirm proper discharge.</w:t>
      </w:r>
    </w:p>
    <w:p w:rsidR="00000000" w:rsidDel="00000000" w:rsidP="00000000" w:rsidRDefault="00000000" w:rsidRPr="00000000" w14:paraId="00000057">
      <w:pPr>
        <w:numPr>
          <w:ilvl w:val="1"/>
          <w:numId w:val="18"/>
        </w:numPr>
        <w:spacing w:after="0"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Power cycle the unit to restart.</w:t>
      </w:r>
    </w:p>
    <w:p w:rsidR="00000000" w:rsidDel="00000000" w:rsidP="00000000" w:rsidRDefault="00000000" w:rsidRPr="00000000" w14:paraId="00000058">
      <w:pPr>
        <w:numPr>
          <w:ilvl w:val="1"/>
          <w:numId w:val="18"/>
        </w:numPr>
        <w:spacing w:after="0"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water discharges, check for discharge line blockages (e.g., a closed discharge ball valve).</w:t>
      </w:r>
    </w:p>
    <w:p w:rsidR="00000000" w:rsidDel="00000000" w:rsidP="00000000" w:rsidRDefault="00000000" w:rsidRPr="00000000" w14:paraId="00000059">
      <w:pPr>
        <w:numPr>
          <w:ilvl w:val="1"/>
          <w:numId w:val="18"/>
        </w:numPr>
        <w:spacing w:after="0"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no water discharges, inspect the internal system.</w:t>
      </w:r>
    </w:p>
    <w:p w:rsidR="00000000" w:rsidDel="00000000" w:rsidP="00000000" w:rsidRDefault="00000000" w:rsidRPr="00000000" w14:paraId="0000005A">
      <w:pPr>
        <w:numPr>
          <w:ilvl w:val="0"/>
          <w:numId w:val="18"/>
        </w:numPr>
        <w:spacing w:after="0" w:lineRule="auto"/>
        <w:ind w:left="720" w:hanging="360"/>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Red Light (Blinking):</w:t>
      </w:r>
      <w:r w:rsidDel="00000000" w:rsidR="00000000" w:rsidRPr="00000000">
        <w:rPr>
          <w:rFonts w:ascii="Cambria" w:cs="Cambria" w:eastAsia="Cambria" w:hAnsi="Cambria"/>
          <w:sz w:val="22"/>
          <w:szCs w:val="22"/>
          <w:rtl w:val="0"/>
        </w:rPr>
        <w:t xml:space="preserve"> Suggests a vacuum issue such as a clogged pickup, kinked tubing, or blocked intake.</w:t>
      </w:r>
    </w:p>
    <w:p w:rsidR="00000000" w:rsidDel="00000000" w:rsidP="00000000" w:rsidRDefault="00000000" w:rsidRPr="00000000" w14:paraId="0000005B">
      <w:pPr>
        <w:numPr>
          <w:ilvl w:val="1"/>
          <w:numId w:val="18"/>
        </w:numPr>
        <w:spacing w:after="0"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Check the pickup in the bilge for submersion in water or debris. Clean thoroughly.</w:t>
      </w:r>
    </w:p>
    <w:p w:rsidR="00000000" w:rsidDel="00000000" w:rsidP="00000000" w:rsidRDefault="00000000" w:rsidRPr="00000000" w14:paraId="0000005C">
      <w:pPr>
        <w:numPr>
          <w:ilvl w:val="1"/>
          <w:numId w:val="18"/>
        </w:numPr>
        <w:spacing w:after="0"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Inspect tubing for kinks or blockages.</w:t>
      </w:r>
    </w:p>
    <w:p w:rsidR="00000000" w:rsidDel="00000000" w:rsidP="00000000" w:rsidRDefault="00000000" w:rsidRPr="00000000" w14:paraId="0000005D">
      <w:pPr>
        <w:numPr>
          <w:ilvl w:val="1"/>
          <w:numId w:val="18"/>
        </w:numPr>
        <w:spacing w:after="240"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Replace tubing if needed.</w:t>
      </w:r>
    </w:p>
    <w:p w:rsidR="00000000" w:rsidDel="00000000" w:rsidP="00000000" w:rsidRDefault="00000000" w:rsidRPr="00000000" w14:paraId="0000005E">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5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4. No Indicator Lights or Pump Activity</w:t>
        <w:br w:type="textWrapping"/>
        <w:t xml:space="preserve"> - Verify power by inspecting the two indicator lights.</w:t>
        <w:br w:type="textWrapping"/>
        <w:t xml:space="preserve">   - If no lights are on, remove the back cover to check the terminal block.</w:t>
        <w:br w:type="textWrapping"/>
        <w:t xml:space="preserve">   - Use a multimeter to test for power at the terminal block.</w:t>
        <w:br w:type="textWrapping"/>
        <w:t xml:space="preserve">   - Inspect the fuse (Eaton Bussmann GMA-1-R) and replace if necessary.</w:t>
      </w:r>
    </w:p>
    <w:p w:rsidR="00000000" w:rsidDel="00000000" w:rsidP="00000000" w:rsidRDefault="00000000" w:rsidRPr="00000000" w14:paraId="0000006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Additional Tips</w:t>
      </w:r>
    </w:p>
    <w:p w:rsidR="00000000" w:rsidDel="00000000" w:rsidP="00000000" w:rsidRDefault="00000000" w:rsidRPr="00000000" w14:paraId="0000006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Slow Leak Detection</w:t>
        <w:br w:type="textWrapping"/>
        <w:t xml:space="preserve"> - If the pump runs intermittently, check for slow leaks in the bilge.</w:t>
        <w:br w:type="textWrapping"/>
        <w:t xml:space="preserve"> - Follow the trail to identify the source and address it promptly.</w:t>
        <w:br w:type="textWrapping"/>
        <w:t xml:space="preserve"> - The Arid Bilge System is also an excellent leak detector!</w:t>
      </w:r>
    </w:p>
    <w:p w:rsidR="00000000" w:rsidDel="00000000" w:rsidP="00000000" w:rsidRDefault="00000000" w:rsidRPr="00000000" w14:paraId="0000006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Maintenance Reminders</w:t>
        <w:br w:type="textWrapping"/>
        <w:t xml:space="preserve"> - Replace pick-ups every few years for optimal performance.</w:t>
        <w:br w:type="textWrapping"/>
        <w:t xml:space="preserve"> - Keep the unit and tubing clean and free of obstructions.</w:t>
      </w:r>
    </w:p>
    <w:p w:rsidR="00000000" w:rsidDel="00000000" w:rsidP="00000000" w:rsidRDefault="00000000" w:rsidRPr="00000000" w14:paraId="00000063">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Conclusion</w:t>
      </w:r>
    </w:p>
    <w:p w:rsidR="00000000" w:rsidDel="00000000" w:rsidP="00000000" w:rsidRDefault="00000000" w:rsidRPr="00000000" w14:paraId="00000064">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With proper installation and maintenance, your Series One Arid Bilge System will provide years of reliable performance. If you have further questions or need assistance, don’t hesitate to reach out.</w:t>
      </w:r>
    </w:p>
    <w:p w:rsidR="00000000" w:rsidDel="00000000" w:rsidP="00000000" w:rsidRDefault="00000000" w:rsidRPr="00000000" w14:paraId="00000065">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66">
      <w:pPr>
        <w:spacing w:after="200" w:line="276" w:lineRule="auto"/>
        <w:rPr>
          <w:rFonts w:ascii="Cambria" w:cs="Cambria" w:eastAsia="Cambria" w:hAnsi="Cambria"/>
          <w:b w:val="1"/>
          <w:color w:val="0070c0"/>
          <w:sz w:val="22"/>
          <w:szCs w:val="22"/>
        </w:rPr>
      </w:pPr>
      <w:r w:rsidDel="00000000" w:rsidR="00000000" w:rsidRPr="00000000">
        <w:rPr>
          <w:rtl w:val="0"/>
        </w:rPr>
      </w:r>
    </w:p>
    <w:p w:rsidR="00000000" w:rsidDel="00000000" w:rsidP="00000000" w:rsidRDefault="00000000" w:rsidRPr="00000000" w14:paraId="00000067">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68">
      <w:pPr>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69">
      <w:pPr>
        <w:rPr>
          <w:rFonts w:ascii="Cambria" w:cs="Cambria" w:eastAsia="Cambria" w:hAnsi="Cambria"/>
        </w:rPr>
      </w:pPr>
      <w:r w:rsidDel="00000000" w:rsidR="00000000" w:rsidRPr="00000000">
        <w:rPr>
          <w:rtl w:val="0"/>
        </w:rPr>
      </w:r>
    </w:p>
    <w:p w:rsidR="00000000" w:rsidDel="00000000" w:rsidP="00000000" w:rsidRDefault="00000000" w:rsidRPr="00000000" w14:paraId="0000006A">
      <w:pPr>
        <w:rPr>
          <w:rFonts w:ascii="Cambria" w:cs="Cambria" w:eastAsia="Cambria" w:hAnsi="Cambria"/>
        </w:rPr>
      </w:pPr>
      <w:r w:rsidDel="00000000" w:rsidR="00000000" w:rsidRPr="00000000">
        <w:rPr>
          <w:rtl w:val="0"/>
        </w:rPr>
      </w:r>
    </w:p>
    <w:p w:rsidR="00000000" w:rsidDel="00000000" w:rsidP="00000000" w:rsidRDefault="00000000" w:rsidRPr="00000000" w14:paraId="0000006B">
      <w:pPr>
        <w:rPr>
          <w:rFonts w:ascii="Cambria" w:cs="Cambria" w:eastAsia="Cambria" w:hAnsi="Cambria"/>
        </w:rPr>
      </w:pPr>
      <w:r w:rsidDel="00000000" w:rsidR="00000000" w:rsidRPr="00000000">
        <w:rPr>
          <w:rtl w:val="0"/>
        </w:rPr>
      </w:r>
    </w:p>
    <w:p w:rsidR="00000000" w:rsidDel="00000000" w:rsidP="00000000" w:rsidRDefault="00000000" w:rsidRPr="00000000" w14:paraId="0000006C">
      <w:pPr>
        <w:pStyle w:val="Heading2"/>
        <w:jc w:val="center"/>
        <w:rPr>
          <w:rFonts w:ascii="Calibri" w:cs="Calibri" w:eastAsia="Calibri" w:hAnsi="Calibri"/>
          <w:b w:val="1"/>
          <w:color w:val="0070c0"/>
          <w:sz w:val="28"/>
          <w:szCs w:val="28"/>
        </w:rPr>
      </w:pPr>
      <w:r w:rsidDel="00000000" w:rsidR="00000000" w:rsidRPr="00000000">
        <w:rPr>
          <w:rFonts w:ascii="Calibri" w:cs="Calibri" w:eastAsia="Calibri" w:hAnsi="Calibri"/>
          <w:b w:val="1"/>
          <w:color w:val="0070c0"/>
          <w:sz w:val="28"/>
          <w:szCs w:val="28"/>
          <w:rtl w:val="0"/>
        </w:rPr>
        <w:t xml:space="preserve">Course 3: Series 2 Install / Troubleshooting Guide</w:t>
      </w:r>
    </w:p>
    <w:p w:rsidR="00000000" w:rsidDel="00000000" w:rsidP="00000000" w:rsidRDefault="00000000" w:rsidRPr="00000000" w14:paraId="0000006D">
      <w:pPr>
        <w:pStyle w:val="Heading2"/>
        <w:rPr>
          <w:rFonts w:ascii="Cambria" w:cs="Cambria" w:eastAsia="Cambria" w:hAnsi="Cambria"/>
          <w:b w:val="1"/>
          <w:color w:val="0070c0"/>
          <w:sz w:val="22"/>
          <w:szCs w:val="22"/>
        </w:rPr>
      </w:pPr>
      <w:r w:rsidDel="00000000" w:rsidR="00000000" w:rsidRPr="00000000">
        <w:rPr>
          <w:rFonts w:ascii="Cambria" w:cs="Cambria" w:eastAsia="Cambria" w:hAnsi="Cambria"/>
          <w:b w:val="1"/>
          <w:color w:val="0070c0"/>
          <w:sz w:val="22"/>
          <w:szCs w:val="22"/>
          <w:rtl w:val="0"/>
        </w:rPr>
        <w:t xml:space="preserve">Mounting the System</w:t>
      </w:r>
    </w:p>
    <w:p w:rsidR="00000000" w:rsidDel="00000000" w:rsidP="00000000" w:rsidRDefault="00000000" w:rsidRPr="00000000" w14:paraId="0000006E">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Mount the system upright, following the arrow in the upper right corner.</w:t>
      </w:r>
    </w:p>
    <w:p w:rsidR="00000000" w:rsidDel="00000000" w:rsidP="00000000" w:rsidRDefault="00000000" w:rsidRPr="00000000" w14:paraId="0000006F">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system must be upright for vacuum functionality. Unlike pumps, Arid’s vacuum technology is long-lasting because it operates under vacuum rather than mechanical pumping.</w:t>
      </w:r>
    </w:p>
    <w:p w:rsidR="00000000" w:rsidDel="00000000" w:rsidP="00000000" w:rsidRDefault="00000000" w:rsidRPr="00000000" w14:paraId="00000070">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Secure the unit using the six mounting screws (three on each side).</w:t>
      </w:r>
    </w:p>
    <w:p w:rsidR="00000000" w:rsidDel="00000000" w:rsidP="00000000" w:rsidRDefault="00000000" w:rsidRPr="00000000" w14:paraId="00000071">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Mark and drill the first hole (top-left or top-right).</w:t>
      </w:r>
    </w:p>
    <w:p w:rsidR="00000000" w:rsidDel="00000000" w:rsidP="00000000" w:rsidRDefault="00000000" w:rsidRPr="00000000" w14:paraId="00000072">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Temporarily mount the unit, level it, then mark and drill the remaining holes.</w:t>
      </w:r>
    </w:p>
    <w:p w:rsidR="00000000" w:rsidDel="00000000" w:rsidP="00000000" w:rsidRDefault="00000000" w:rsidRPr="00000000" w14:paraId="00000073">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Tap all six holes, then fully secure the unit.</w:t>
      </w:r>
    </w:p>
    <w:p w:rsidR="00000000" w:rsidDel="00000000" w:rsidP="00000000" w:rsidRDefault="00000000" w:rsidRPr="00000000" w14:paraId="00000074">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Ensure intake tubing does not kink during installation.</w:t>
      </w:r>
    </w:p>
    <w:p w:rsidR="00000000" w:rsidDel="00000000" w:rsidP="00000000" w:rsidRDefault="00000000" w:rsidRPr="00000000" w14:paraId="00000075">
      <w:pPr>
        <w:pStyle w:val="Heading3"/>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0070c0"/>
          <w:sz w:val="22"/>
          <w:szCs w:val="22"/>
          <w:rtl w:val="0"/>
        </w:rPr>
        <w:t xml:space="preserve">Intake Tubing Setup</w:t>
      </w:r>
      <w:r w:rsidDel="00000000" w:rsidR="00000000" w:rsidRPr="00000000">
        <w:rPr>
          <w:rtl w:val="0"/>
        </w:rPr>
      </w:r>
    </w:p>
    <w:p w:rsidR="00000000" w:rsidDel="00000000" w:rsidP="00000000" w:rsidRDefault="00000000" w:rsidRPr="00000000" w14:paraId="00000076">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Maintain at least 20 feet for all zone, leave slack for zones close to the unit. This allows the built-in vacuum sensors to calibrate and lock onto wet zones.</w:t>
      </w:r>
    </w:p>
    <w:p w:rsidR="00000000" w:rsidDel="00000000" w:rsidP="00000000" w:rsidRDefault="00000000" w:rsidRPr="00000000" w14:paraId="00000077">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system detects fluid resistance and will not stop vacuuming a zone until it senses a drawback of air.</w:t>
      </w:r>
    </w:p>
    <w:p w:rsidR="00000000" w:rsidDel="00000000" w:rsidP="00000000" w:rsidRDefault="00000000" w:rsidRPr="00000000" w14:paraId="00000078">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Curl and secure slack near both the pick-up and unit ends using zip ties to ensure proper operation.</w:t>
      </w:r>
    </w:p>
    <w:p w:rsidR="00000000" w:rsidDel="00000000" w:rsidP="00000000" w:rsidRDefault="00000000" w:rsidRPr="00000000" w14:paraId="00000079">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Fully insert tubing into the pick-up and unit.</w:t>
      </w:r>
    </w:p>
    <w:p w:rsidR="00000000" w:rsidDel="00000000" w:rsidP="00000000" w:rsidRDefault="00000000" w:rsidRPr="00000000" w14:paraId="0000007A">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using soft-walled tubing, lubricate the end before inserting a fingernail’s distance into the fitting.</w:t>
      </w:r>
    </w:p>
    <w:p w:rsidR="00000000" w:rsidDel="00000000" w:rsidP="00000000" w:rsidRDefault="00000000" w:rsidRPr="00000000" w14:paraId="0000007B">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For 5/32 polyethylene tubing, ensure no kinks during routing.</w:t>
      </w:r>
    </w:p>
    <w:p w:rsidR="00000000" w:rsidDel="00000000" w:rsidP="00000000" w:rsidRDefault="00000000" w:rsidRPr="00000000" w14:paraId="0000007C">
      <w:pPr>
        <w:pStyle w:val="Heading3"/>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0070c0"/>
          <w:sz w:val="22"/>
          <w:szCs w:val="22"/>
          <w:rtl w:val="0"/>
        </w:rPr>
        <w:t xml:space="preserve">Discharge Setup</w:t>
      </w:r>
      <w:r w:rsidDel="00000000" w:rsidR="00000000" w:rsidRPr="00000000">
        <w:rPr>
          <w:rtl w:val="0"/>
        </w:rPr>
      </w:r>
    </w:p>
    <w:p w:rsidR="00000000" w:rsidDel="00000000" w:rsidP="00000000" w:rsidRDefault="00000000" w:rsidRPr="00000000" w14:paraId="0000007D">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unit uses a ½-inch elbow fitting for discharge.</w:t>
      </w:r>
    </w:p>
    <w:p w:rsidR="00000000" w:rsidDel="00000000" w:rsidP="00000000" w:rsidRDefault="00000000" w:rsidRPr="00000000" w14:paraId="0000007E">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For retrofits, use an adjustable connector (e.g., ½" to 1") from a local plumbing store.</w:t>
      </w:r>
    </w:p>
    <w:p w:rsidR="00000000" w:rsidDel="00000000" w:rsidP="00000000" w:rsidRDefault="00000000" w:rsidRPr="00000000" w14:paraId="0000007F">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For new builds, a direct overboard discharge is recommended for maximum efficiency and to prevent potential marking on the boat’s hull.</w:t>
      </w:r>
    </w:p>
    <w:p w:rsidR="00000000" w:rsidDel="00000000" w:rsidP="00000000" w:rsidRDefault="00000000" w:rsidRPr="00000000" w14:paraId="00000080">
      <w:pPr>
        <w:pStyle w:val="Heading3"/>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0070c0"/>
          <w:sz w:val="22"/>
          <w:szCs w:val="22"/>
          <w:rtl w:val="0"/>
        </w:rPr>
        <w:t xml:space="preserve">Power Connection</w:t>
      </w:r>
      <w:r w:rsidDel="00000000" w:rsidR="00000000" w:rsidRPr="00000000">
        <w:rPr>
          <w:rtl w:val="0"/>
        </w:rPr>
      </w:r>
    </w:p>
    <w:p w:rsidR="00000000" w:rsidDel="00000000" w:rsidP="00000000" w:rsidRDefault="00000000" w:rsidRPr="00000000" w14:paraId="00000081">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Arid Bilge System operates on 12V or 24V DC automatically.</w:t>
      </w:r>
    </w:p>
    <w:p w:rsidR="00000000" w:rsidDel="00000000" w:rsidP="00000000" w:rsidRDefault="00000000" w:rsidRPr="00000000" w14:paraId="00000082">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It is recommended to install the system on a breaker panel, clearly labeled “Arid Bilge Systems.”</w:t>
      </w:r>
    </w:p>
    <w:p w:rsidR="00000000" w:rsidDel="00000000" w:rsidP="00000000" w:rsidRDefault="00000000" w:rsidRPr="00000000" w14:paraId="00000083">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a breaker panel is unavailable, the system can be wired to an existing bilge pump circuit or another available power source on the boat.</w:t>
      </w:r>
    </w:p>
    <w:p w:rsidR="00000000" w:rsidDel="00000000" w:rsidP="00000000" w:rsidRDefault="00000000" w:rsidRPr="00000000" w14:paraId="00000084">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Direct connection to the house power is also an option, but using a dedicated breaker is preferred for easier maintenance and control.</w:t>
      </w:r>
    </w:p>
    <w:p w:rsidR="00000000" w:rsidDel="00000000" w:rsidP="00000000" w:rsidRDefault="00000000" w:rsidRPr="00000000" w14:paraId="00000085">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Hook the power directly to a breaker (12-24V automatic detection).</w:t>
      </w:r>
    </w:p>
    <w:p w:rsidR="00000000" w:rsidDel="00000000" w:rsidP="00000000" w:rsidRDefault="00000000" w:rsidRPr="00000000" w14:paraId="00000086">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Label the breaker panel “Arid Bilge Systems” for easy identification.</w:t>
      </w:r>
    </w:p>
    <w:p w:rsidR="00000000" w:rsidDel="00000000" w:rsidP="00000000" w:rsidRDefault="00000000" w:rsidRPr="00000000" w14:paraId="00000087">
      <w:pPr>
        <w:pStyle w:val="Heading3"/>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0070c0"/>
          <w:sz w:val="22"/>
          <w:szCs w:val="22"/>
          <w:rtl w:val="0"/>
        </w:rPr>
        <w:t xml:space="preserve">Zone Labeling</w:t>
      </w:r>
      <w:r w:rsidDel="00000000" w:rsidR="00000000" w:rsidRPr="00000000">
        <w:rPr>
          <w:rtl w:val="0"/>
        </w:rPr>
      </w:r>
    </w:p>
    <w:p w:rsidR="00000000" w:rsidDel="00000000" w:rsidP="00000000" w:rsidRDefault="00000000" w:rsidRPr="00000000" w14:paraId="00000088">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Label both the unit end and pick-up end with the respective bilge location (e.g., “Bow Thruster Compartment” or “Engine Room Aft”).</w:t>
      </w:r>
    </w:p>
    <w:p w:rsidR="00000000" w:rsidDel="00000000" w:rsidP="00000000" w:rsidRDefault="00000000" w:rsidRPr="00000000" w14:paraId="00000089">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Secure the labels with electrical tape.</w:t>
      </w:r>
    </w:p>
    <w:p w:rsidR="00000000" w:rsidDel="00000000" w:rsidP="00000000" w:rsidRDefault="00000000" w:rsidRPr="00000000" w14:paraId="0000008A">
      <w:pPr>
        <w:pStyle w:val="Heading3"/>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0070c0"/>
          <w:sz w:val="22"/>
          <w:szCs w:val="22"/>
          <w:rtl w:val="0"/>
        </w:rPr>
        <w:t xml:space="preserve">System Testing &amp; Operation</w:t>
      </w:r>
      <w:r w:rsidDel="00000000" w:rsidR="00000000" w:rsidRPr="00000000">
        <w:rPr>
          <w:rtl w:val="0"/>
        </w:rPr>
      </w:r>
    </w:p>
    <w:p w:rsidR="00000000" w:rsidDel="00000000" w:rsidP="00000000" w:rsidRDefault="00000000" w:rsidRPr="00000000" w14:paraId="0000008B">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Run the system through full cycles to confirm functionality.</w:t>
      </w:r>
    </w:p>
    <w:p w:rsidR="00000000" w:rsidDel="00000000" w:rsidP="00000000" w:rsidRDefault="00000000" w:rsidRPr="00000000" w14:paraId="0000008C">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It is recommended to place a bilge pick-up at every bilge pump location.</w:t>
      </w:r>
    </w:p>
    <w:p w:rsidR="00000000" w:rsidDel="00000000" w:rsidP="00000000" w:rsidRDefault="00000000" w:rsidRPr="00000000" w14:paraId="0000008D">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Some boats accumulate water both forward and aft of the bilge pump area, meaning water may only be dried in one spot. Ensure pick-ups are placed where water naturally accumulates.</w:t>
      </w:r>
    </w:p>
    <w:p w:rsidR="00000000" w:rsidDel="00000000" w:rsidP="00000000" w:rsidRDefault="00000000" w:rsidRPr="00000000" w14:paraId="0000008E">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Additional pick-ups can be placed in AC drip pans or hard-to-reach compartments where fluid may collect.</w:t>
      </w:r>
    </w:p>
    <w:p w:rsidR="00000000" w:rsidDel="00000000" w:rsidP="00000000" w:rsidRDefault="00000000" w:rsidRPr="00000000" w14:paraId="0000008F">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Test your system with fresh water by lightly flooding the bilge.</w:t>
      </w:r>
    </w:p>
    <w:p w:rsidR="00000000" w:rsidDel="00000000" w:rsidP="00000000" w:rsidRDefault="00000000" w:rsidRPr="00000000" w14:paraId="00000090">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This is an opportunity to rinse the engine room from salt and dirt buildup.</w:t>
      </w:r>
    </w:p>
    <w:p w:rsidR="00000000" w:rsidDel="00000000" w:rsidP="00000000" w:rsidRDefault="00000000" w:rsidRPr="00000000" w14:paraId="00000091">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Hose down all areas where water exposure is safe.</w:t>
      </w:r>
    </w:p>
    <w:p w:rsidR="00000000" w:rsidDel="00000000" w:rsidP="00000000" w:rsidRDefault="00000000" w:rsidRPr="00000000" w14:paraId="00000092">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Avoid harsh bilge cleaners; if used, dilute them. Avoid Simple Green as it may impact system longevity.</w:t>
      </w:r>
    </w:p>
    <w:p w:rsidR="00000000" w:rsidDel="00000000" w:rsidP="00000000" w:rsidRDefault="00000000" w:rsidRPr="00000000" w14:paraId="00000093">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If cleaning top decks, flush bilges with fresh water, allowing bilge pumps to remove soapy water before refilling with clean water for the Arid system to dry.</w:t>
      </w:r>
    </w:p>
    <w:p w:rsidR="00000000" w:rsidDel="00000000" w:rsidP="00000000" w:rsidRDefault="00000000" w:rsidRPr="00000000" w14:paraId="00000094">
      <w:pPr>
        <w:pStyle w:val="Heading2"/>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0070c0"/>
          <w:sz w:val="22"/>
          <w:szCs w:val="22"/>
          <w:rtl w:val="0"/>
        </w:rPr>
        <w:t xml:space="preserve">Troubleshooting Alarms</w:t>
      </w:r>
      <w:r w:rsidDel="00000000" w:rsidR="00000000" w:rsidRPr="00000000">
        <w:rPr>
          <w:rtl w:val="0"/>
        </w:rPr>
      </w:r>
    </w:p>
    <w:p w:rsidR="00000000" w:rsidDel="00000000" w:rsidP="00000000" w:rsidRDefault="00000000" w:rsidRPr="00000000" w14:paraId="00000095">
      <w:pPr>
        <w:pStyle w:val="Heading3"/>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0070c0"/>
          <w:sz w:val="22"/>
          <w:szCs w:val="22"/>
          <w:rtl w:val="0"/>
        </w:rPr>
        <w:t xml:space="preserve">90-Second Alarm with Compressor Running</w:t>
      </w:r>
      <w:r w:rsidDel="00000000" w:rsidR="00000000" w:rsidRPr="00000000">
        <w:rPr>
          <w:rtl w:val="0"/>
        </w:rPr>
      </w:r>
    </w:p>
    <w:p w:rsidR="00000000" w:rsidDel="00000000" w:rsidP="00000000" w:rsidRDefault="00000000" w:rsidRPr="00000000" w14:paraId="00000096">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Indicates collection chamber is full and cannot discharge.</w:t>
      </w:r>
    </w:p>
    <w:p w:rsidR="00000000" w:rsidDel="00000000" w:rsidP="00000000" w:rsidRDefault="00000000" w:rsidRPr="00000000" w14:paraId="00000097">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Disconnect the discharge hose and place a bucket under the fitting.</w:t>
      </w:r>
    </w:p>
    <w:p w:rsidR="00000000" w:rsidDel="00000000" w:rsidP="00000000" w:rsidRDefault="00000000" w:rsidRPr="00000000" w14:paraId="00000098">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water discharges, check the external discharge ball valve (ensure it is open after winterization).</w:t>
      </w:r>
    </w:p>
    <w:p w:rsidR="00000000" w:rsidDel="00000000" w:rsidP="00000000" w:rsidRDefault="00000000" w:rsidRPr="00000000" w14:paraId="00000099">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no water discharges, inspect the unit internally.</w:t>
      </w:r>
    </w:p>
    <w:p w:rsidR="00000000" w:rsidDel="00000000" w:rsidP="00000000" w:rsidRDefault="00000000" w:rsidRPr="00000000" w14:paraId="0000009A">
      <w:pPr>
        <w:pStyle w:val="Heading3"/>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0070c0"/>
          <w:sz w:val="22"/>
          <w:szCs w:val="22"/>
          <w:rtl w:val="0"/>
        </w:rPr>
        <w:t xml:space="preserve">Indicator Lights &amp; Alarm Codes</w:t>
      </w:r>
      <w:r w:rsidDel="00000000" w:rsidR="00000000" w:rsidRPr="00000000">
        <w:rPr>
          <w:rtl w:val="0"/>
        </w:rPr>
      </w:r>
    </w:p>
    <w:p w:rsidR="00000000" w:rsidDel="00000000" w:rsidP="00000000" w:rsidRDefault="00000000" w:rsidRPr="00000000" w14:paraId="0000009B">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Blue Light Flashing: System is actively running.</w:t>
      </w:r>
    </w:p>
    <w:p w:rsidR="00000000" w:rsidDel="00000000" w:rsidP="00000000" w:rsidRDefault="00000000" w:rsidRPr="00000000" w14:paraId="0000009C">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Green Light: Standby mode.</w:t>
      </w:r>
    </w:p>
    <w:p w:rsidR="00000000" w:rsidDel="00000000" w:rsidP="00000000" w:rsidRDefault="00000000" w:rsidRPr="00000000" w14:paraId="0000009D">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Red Light &amp; Audible Alarm: System fault detected.</w:t>
      </w:r>
    </w:p>
    <w:p w:rsidR="00000000" w:rsidDel="00000000" w:rsidP="00000000" w:rsidRDefault="00000000" w:rsidRPr="00000000" w14:paraId="0000009E">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Alarm Patterns &amp; Meaning:</w:t>
      </w:r>
    </w:p>
    <w:p w:rsidR="00000000" w:rsidDel="00000000" w:rsidP="00000000" w:rsidRDefault="00000000" w:rsidRPr="00000000" w14:paraId="0000009F">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Fast Repeats: Float switch in the collection chamber is stuck.</w:t>
      </w:r>
    </w:p>
    <w:p w:rsidR="00000000" w:rsidDel="00000000" w:rsidP="00000000" w:rsidRDefault="00000000" w:rsidRPr="00000000" w14:paraId="000000A0">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Slow Repeats: Vacuum error with the compressor.</w:t>
      </w:r>
    </w:p>
    <w:p w:rsidR="00000000" w:rsidDel="00000000" w:rsidP="00000000" w:rsidRDefault="00000000" w:rsidRPr="00000000" w14:paraId="000000A1">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Short &amp; Long Alarm Patterns (Indicate clogged zones):</w:t>
      </w:r>
    </w:p>
    <w:p w:rsidR="00000000" w:rsidDel="00000000" w:rsidP="00000000" w:rsidRDefault="00000000" w:rsidRPr="00000000" w14:paraId="000000A2">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- 1 short, 3 long: Zone 1 clogged.</w:t>
      </w:r>
    </w:p>
    <w:p w:rsidR="00000000" w:rsidDel="00000000" w:rsidP="00000000" w:rsidRDefault="00000000" w:rsidRPr="00000000" w14:paraId="000000A3">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- 2 short, 3 long: Zone 2 clogged.</w:t>
      </w:r>
    </w:p>
    <w:p w:rsidR="00000000" w:rsidDel="00000000" w:rsidP="00000000" w:rsidRDefault="00000000" w:rsidRPr="00000000" w14:paraId="000000A4">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- 3 short, 3 long: Zone 3 clogged.</w:t>
      </w:r>
    </w:p>
    <w:p w:rsidR="00000000" w:rsidDel="00000000" w:rsidP="00000000" w:rsidRDefault="00000000" w:rsidRPr="00000000" w14:paraId="000000A5">
      <w:pPr>
        <w:pStyle w:val="Heading3"/>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0070c0"/>
          <w:sz w:val="22"/>
          <w:szCs w:val="22"/>
          <w:rtl w:val="0"/>
        </w:rPr>
        <w:t xml:space="preserve">Clogged Intakes</w:t>
      </w:r>
      <w:r w:rsidDel="00000000" w:rsidR="00000000" w:rsidRPr="00000000">
        <w:rPr>
          <w:rtl w:val="0"/>
        </w:rPr>
      </w:r>
    </w:p>
    <w:p w:rsidR="00000000" w:rsidDel="00000000" w:rsidP="00000000" w:rsidRDefault="00000000" w:rsidRPr="00000000" w14:paraId="000000A6">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Potential Causes:</w:t>
      </w:r>
    </w:p>
    <w:p w:rsidR="00000000" w:rsidDel="00000000" w:rsidP="00000000" w:rsidRDefault="00000000" w:rsidRPr="00000000" w14:paraId="000000A7">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Clogged Pick-up: Clean or replace the pick-up.</w:t>
      </w:r>
    </w:p>
    <w:p w:rsidR="00000000" w:rsidDel="00000000" w:rsidP="00000000" w:rsidRDefault="00000000" w:rsidRPr="00000000" w14:paraId="000000A8">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Blocked Tubing: Check for kinks or blockages. Replace tubing if necessary by taping a new line to the old one and pulling it through.</w:t>
      </w:r>
    </w:p>
    <w:p w:rsidR="00000000" w:rsidDel="00000000" w:rsidP="00000000" w:rsidRDefault="00000000" w:rsidRPr="00000000" w14:paraId="000000A9">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Faulty Intake Valve: Requires servicing.</w:t>
      </w:r>
    </w:p>
    <w:p w:rsidR="00000000" w:rsidDel="00000000" w:rsidP="00000000" w:rsidRDefault="00000000" w:rsidRPr="00000000" w14:paraId="000000AA">
      <w:pPr>
        <w:pStyle w:val="Heading3"/>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0070c0"/>
          <w:sz w:val="22"/>
          <w:szCs w:val="22"/>
          <w:rtl w:val="0"/>
        </w:rPr>
        <w:t xml:space="preserve">Compressor Issues</w:t>
      </w:r>
      <w:r w:rsidDel="00000000" w:rsidR="00000000" w:rsidRPr="00000000">
        <w:rPr>
          <w:rtl w:val="0"/>
        </w:rPr>
      </w:r>
    </w:p>
    <w:p w:rsidR="00000000" w:rsidDel="00000000" w:rsidP="00000000" w:rsidRDefault="00000000" w:rsidRPr="00000000" w14:paraId="000000AB">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the alarm sounds without the compressor running, the compressor may be faulty, and the unit should be serviced.</w:t>
      </w:r>
    </w:p>
    <w:p w:rsidR="00000000" w:rsidDel="00000000" w:rsidP="00000000" w:rsidRDefault="00000000" w:rsidRPr="00000000" w14:paraId="000000AC">
      <w:pPr>
        <w:pStyle w:val="Heading3"/>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0070c0"/>
          <w:sz w:val="22"/>
          <w:szCs w:val="22"/>
          <w:rtl w:val="0"/>
        </w:rPr>
        <w:t xml:space="preserve">Post-Cleaning Checks</w:t>
      </w:r>
      <w:r w:rsidDel="00000000" w:rsidR="00000000" w:rsidRPr="00000000">
        <w:rPr>
          <w:rtl w:val="0"/>
        </w:rPr>
      </w:r>
    </w:p>
    <w:p w:rsidR="00000000" w:rsidDel="00000000" w:rsidP="00000000" w:rsidRDefault="00000000" w:rsidRPr="00000000" w14:paraId="000000AD">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After flooding the bilge, allow the system to dry completely.</w:t>
      </w:r>
    </w:p>
    <w:p w:rsidR="00000000" w:rsidDel="00000000" w:rsidP="00000000" w:rsidRDefault="00000000" w:rsidRPr="00000000" w14:paraId="000000AE">
      <w:pPr>
        <w:numPr>
          <w:ilvl w:val="0"/>
          <w:numId w:val="10"/>
        </w:numPr>
        <w:spacing w:after="0" w:line="276" w:lineRule="auto"/>
        <w:ind w:left="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Monitor for leaks or installation issues.</w:t>
      </w:r>
    </w:p>
    <w:p w:rsidR="00000000" w:rsidDel="00000000" w:rsidP="00000000" w:rsidRDefault="00000000" w:rsidRPr="00000000" w14:paraId="000000AF">
      <w:pPr>
        <w:pStyle w:val="Heading2"/>
        <w:spacing w:after="0" w:before="200" w:line="276" w:lineRule="auto"/>
        <w:rPr>
          <w:rFonts w:ascii="Cambria" w:cs="Cambria" w:eastAsia="Cambria" w:hAnsi="Cambria"/>
          <w:sz w:val="22"/>
          <w:szCs w:val="22"/>
        </w:rPr>
      </w:pPr>
      <w:bookmarkStart w:colFirst="0" w:colLast="0" w:name="_heading=h.tymj7fk9fo7h" w:id="1"/>
      <w:bookmarkEnd w:id="1"/>
      <w:r w:rsidDel="00000000" w:rsidR="00000000" w:rsidRPr="00000000">
        <w:rPr>
          <w:rFonts w:ascii="Cambria" w:cs="Cambria" w:eastAsia="Cambria" w:hAnsi="Cambria"/>
          <w:b w:val="1"/>
          <w:color w:val="0070c0"/>
          <w:sz w:val="22"/>
          <w:szCs w:val="22"/>
          <w:rtl w:val="0"/>
        </w:rPr>
        <w:t xml:space="preserve">Final Thoughts</w:t>
      </w:r>
      <w:r w:rsidDel="00000000" w:rsidR="00000000" w:rsidRPr="00000000">
        <w:rPr>
          <w:rtl w:val="0"/>
        </w:rPr>
      </w:r>
    </w:p>
    <w:p w:rsidR="00000000" w:rsidDel="00000000" w:rsidP="00000000" w:rsidRDefault="00000000" w:rsidRPr="00000000" w14:paraId="000000B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With proper installation and maintenance, your Series Two Arid Bilge System will ensure a dry, clean, and odor-free bilge for years to come. If you need further assistance, contact us!</w:t>
      </w:r>
    </w:p>
    <w:p w:rsidR="00000000" w:rsidDel="00000000" w:rsidP="00000000" w:rsidRDefault="00000000" w:rsidRPr="00000000" w14:paraId="000000B1">
      <w:pPr>
        <w:rPr>
          <w:rFonts w:ascii="Cambria" w:cs="Cambria" w:eastAsia="Cambria" w:hAnsi="Cambria"/>
        </w:rPr>
      </w:pPr>
      <w:r w:rsidDel="00000000" w:rsidR="00000000" w:rsidRPr="00000000">
        <w:rPr>
          <w:rtl w:val="0"/>
        </w:rPr>
      </w:r>
    </w:p>
    <w:p w:rsidR="00000000" w:rsidDel="00000000" w:rsidP="00000000" w:rsidRDefault="00000000" w:rsidRPr="00000000" w14:paraId="000000B2">
      <w:pPr>
        <w:rPr>
          <w:rFonts w:ascii="Cambria" w:cs="Cambria" w:eastAsia="Cambria" w:hAnsi="Cambria"/>
        </w:rPr>
      </w:pPr>
      <w:r w:rsidDel="00000000" w:rsidR="00000000" w:rsidRPr="00000000">
        <w:rPr>
          <w:rtl w:val="0"/>
        </w:rPr>
      </w:r>
    </w:p>
    <w:p w:rsidR="00000000" w:rsidDel="00000000" w:rsidP="00000000" w:rsidRDefault="00000000" w:rsidRPr="00000000" w14:paraId="000000B3">
      <w:pPr>
        <w:rPr>
          <w:rFonts w:ascii="Cambria" w:cs="Cambria" w:eastAsia="Cambria" w:hAnsi="Cambria"/>
        </w:rPr>
      </w:pPr>
      <w:r w:rsidDel="00000000" w:rsidR="00000000" w:rsidRPr="00000000">
        <w:rPr>
          <w:rtl w:val="0"/>
        </w:rPr>
      </w:r>
    </w:p>
    <w:p w:rsidR="00000000" w:rsidDel="00000000" w:rsidP="00000000" w:rsidRDefault="00000000" w:rsidRPr="00000000" w14:paraId="000000B4">
      <w:pPr>
        <w:rPr>
          <w:rFonts w:ascii="Cambria" w:cs="Cambria" w:eastAsia="Cambria" w:hAnsi="Cambria"/>
        </w:rPr>
      </w:pPr>
      <w:r w:rsidDel="00000000" w:rsidR="00000000" w:rsidRPr="00000000">
        <w:rPr>
          <w:rtl w:val="0"/>
        </w:rPr>
      </w:r>
    </w:p>
    <w:p w:rsidR="00000000" w:rsidDel="00000000" w:rsidP="00000000" w:rsidRDefault="00000000" w:rsidRPr="00000000" w14:paraId="000000B5">
      <w:pPr>
        <w:rPr>
          <w:rFonts w:ascii="Cambria" w:cs="Cambria" w:eastAsia="Cambria" w:hAnsi="Cambria"/>
        </w:rPr>
      </w:pPr>
      <w:r w:rsidDel="00000000" w:rsidR="00000000" w:rsidRPr="00000000">
        <w:rPr>
          <w:rtl w:val="0"/>
        </w:rPr>
      </w:r>
    </w:p>
    <w:p w:rsidR="00000000" w:rsidDel="00000000" w:rsidP="00000000" w:rsidRDefault="00000000" w:rsidRPr="00000000" w14:paraId="000000B6">
      <w:pPr>
        <w:rPr>
          <w:rFonts w:ascii="Cambria" w:cs="Cambria" w:eastAsia="Cambria" w:hAnsi="Cambria"/>
        </w:rPr>
      </w:pPr>
      <w:r w:rsidDel="00000000" w:rsidR="00000000" w:rsidRPr="00000000">
        <w:rPr>
          <w:rtl w:val="0"/>
        </w:rPr>
      </w:r>
    </w:p>
    <w:p w:rsidR="00000000" w:rsidDel="00000000" w:rsidP="00000000" w:rsidRDefault="00000000" w:rsidRPr="00000000" w14:paraId="000000B7">
      <w:pPr>
        <w:rPr>
          <w:rFonts w:ascii="Cambria" w:cs="Cambria" w:eastAsia="Cambria" w:hAnsi="Cambria"/>
        </w:rPr>
      </w:pPr>
      <w:r w:rsidDel="00000000" w:rsidR="00000000" w:rsidRPr="00000000">
        <w:rPr>
          <w:rtl w:val="0"/>
        </w:rPr>
      </w:r>
    </w:p>
    <w:p w:rsidR="00000000" w:rsidDel="00000000" w:rsidP="00000000" w:rsidRDefault="00000000" w:rsidRPr="00000000" w14:paraId="000000B8">
      <w:pPr>
        <w:rPr>
          <w:rFonts w:ascii="Cambria" w:cs="Cambria" w:eastAsia="Cambria" w:hAnsi="Cambria"/>
        </w:rPr>
      </w:pPr>
      <w:r w:rsidDel="00000000" w:rsidR="00000000" w:rsidRPr="00000000">
        <w:rPr>
          <w:rtl w:val="0"/>
        </w:rPr>
      </w:r>
    </w:p>
    <w:p w:rsidR="00000000" w:rsidDel="00000000" w:rsidP="00000000" w:rsidRDefault="00000000" w:rsidRPr="00000000" w14:paraId="000000B9">
      <w:pPr>
        <w:rPr>
          <w:rFonts w:ascii="Cambria" w:cs="Cambria" w:eastAsia="Cambria" w:hAnsi="Cambria"/>
        </w:rPr>
      </w:pPr>
      <w:r w:rsidDel="00000000" w:rsidR="00000000" w:rsidRPr="00000000">
        <w:rPr>
          <w:rtl w:val="0"/>
        </w:rPr>
      </w:r>
    </w:p>
    <w:p w:rsidR="00000000" w:rsidDel="00000000" w:rsidP="00000000" w:rsidRDefault="00000000" w:rsidRPr="00000000" w14:paraId="000000BA">
      <w:pPr>
        <w:rPr>
          <w:rFonts w:ascii="Cambria" w:cs="Cambria" w:eastAsia="Cambria" w:hAnsi="Cambria"/>
        </w:rPr>
      </w:pPr>
      <w:r w:rsidDel="00000000" w:rsidR="00000000" w:rsidRPr="00000000">
        <w:rPr>
          <w:rtl w:val="0"/>
        </w:rPr>
      </w:r>
    </w:p>
    <w:p w:rsidR="00000000" w:rsidDel="00000000" w:rsidP="00000000" w:rsidRDefault="00000000" w:rsidRPr="00000000" w14:paraId="000000BB">
      <w:pPr>
        <w:rPr>
          <w:rFonts w:ascii="Cambria" w:cs="Cambria" w:eastAsia="Cambria" w:hAnsi="Cambria"/>
        </w:rPr>
      </w:pPr>
      <w:r w:rsidDel="00000000" w:rsidR="00000000" w:rsidRPr="00000000">
        <w:rPr>
          <w:rtl w:val="0"/>
        </w:rPr>
      </w:r>
    </w:p>
    <w:p w:rsidR="00000000" w:rsidDel="00000000" w:rsidP="00000000" w:rsidRDefault="00000000" w:rsidRPr="00000000" w14:paraId="000000BC">
      <w:pPr>
        <w:rPr>
          <w:rFonts w:ascii="Cambria" w:cs="Cambria" w:eastAsia="Cambria" w:hAnsi="Cambria"/>
        </w:rPr>
      </w:pPr>
      <w:r w:rsidDel="00000000" w:rsidR="00000000" w:rsidRPr="00000000">
        <w:rPr>
          <w:rtl w:val="0"/>
        </w:rPr>
      </w:r>
    </w:p>
    <w:p w:rsidR="00000000" w:rsidDel="00000000" w:rsidP="00000000" w:rsidRDefault="00000000" w:rsidRPr="00000000" w14:paraId="000000BD">
      <w:pPr>
        <w:rPr>
          <w:rFonts w:ascii="Cambria" w:cs="Cambria" w:eastAsia="Cambria" w:hAnsi="Cambria"/>
        </w:rPr>
      </w:pPr>
      <w:r w:rsidDel="00000000" w:rsidR="00000000" w:rsidRPr="00000000">
        <w:rPr>
          <w:rtl w:val="0"/>
        </w:rPr>
      </w:r>
    </w:p>
    <w:p w:rsidR="00000000" w:rsidDel="00000000" w:rsidP="00000000" w:rsidRDefault="00000000" w:rsidRPr="00000000" w14:paraId="000000BE">
      <w:pPr>
        <w:rPr>
          <w:rFonts w:ascii="Cambria" w:cs="Cambria" w:eastAsia="Cambria" w:hAnsi="Cambria"/>
        </w:rPr>
      </w:pPr>
      <w:r w:rsidDel="00000000" w:rsidR="00000000" w:rsidRPr="00000000">
        <w:rPr>
          <w:rtl w:val="0"/>
        </w:rPr>
      </w:r>
    </w:p>
    <w:p w:rsidR="00000000" w:rsidDel="00000000" w:rsidP="00000000" w:rsidRDefault="00000000" w:rsidRPr="00000000" w14:paraId="000000BF">
      <w:pPr>
        <w:rPr>
          <w:rFonts w:ascii="Cambria" w:cs="Cambria" w:eastAsia="Cambria" w:hAnsi="Cambria"/>
        </w:rPr>
      </w:pPr>
      <w:r w:rsidDel="00000000" w:rsidR="00000000" w:rsidRPr="00000000">
        <w:rPr>
          <w:rtl w:val="0"/>
        </w:rPr>
      </w:r>
    </w:p>
    <w:p w:rsidR="00000000" w:rsidDel="00000000" w:rsidP="00000000" w:rsidRDefault="00000000" w:rsidRPr="00000000" w14:paraId="000000C0">
      <w:pPr>
        <w:rPr>
          <w:rFonts w:ascii="Cambria" w:cs="Cambria" w:eastAsia="Cambria" w:hAnsi="Cambria"/>
        </w:rPr>
      </w:pPr>
      <w:r w:rsidDel="00000000" w:rsidR="00000000" w:rsidRPr="00000000">
        <w:rPr>
          <w:rtl w:val="0"/>
        </w:rPr>
      </w:r>
    </w:p>
    <w:p w:rsidR="00000000" w:rsidDel="00000000" w:rsidP="00000000" w:rsidRDefault="00000000" w:rsidRPr="00000000" w14:paraId="000000C1">
      <w:pPr>
        <w:rPr>
          <w:rFonts w:ascii="Cambria" w:cs="Cambria" w:eastAsia="Cambria" w:hAnsi="Cambria"/>
        </w:rPr>
      </w:pPr>
      <w:r w:rsidDel="00000000" w:rsidR="00000000" w:rsidRPr="00000000">
        <w:rPr>
          <w:rtl w:val="0"/>
        </w:rPr>
      </w:r>
    </w:p>
    <w:p w:rsidR="00000000" w:rsidDel="00000000" w:rsidP="00000000" w:rsidRDefault="00000000" w:rsidRPr="00000000" w14:paraId="000000C2">
      <w:pPr>
        <w:rPr>
          <w:rFonts w:ascii="Cambria" w:cs="Cambria" w:eastAsia="Cambria" w:hAnsi="Cambria"/>
        </w:rPr>
      </w:pPr>
      <w:r w:rsidDel="00000000" w:rsidR="00000000" w:rsidRPr="00000000">
        <w:rPr>
          <w:rtl w:val="0"/>
        </w:rPr>
      </w:r>
    </w:p>
    <w:p w:rsidR="00000000" w:rsidDel="00000000" w:rsidP="00000000" w:rsidRDefault="00000000" w:rsidRPr="00000000" w14:paraId="000000C3">
      <w:pPr>
        <w:rPr>
          <w:rFonts w:ascii="Cambria" w:cs="Cambria" w:eastAsia="Cambria" w:hAnsi="Cambria"/>
        </w:rPr>
      </w:pPr>
      <w:r w:rsidDel="00000000" w:rsidR="00000000" w:rsidRPr="00000000">
        <w:rPr>
          <w:rtl w:val="0"/>
        </w:rPr>
      </w:r>
    </w:p>
    <w:p w:rsidR="00000000" w:rsidDel="00000000" w:rsidP="00000000" w:rsidRDefault="00000000" w:rsidRPr="00000000" w14:paraId="000000C4">
      <w:pPr>
        <w:rPr>
          <w:rFonts w:ascii="Cambria" w:cs="Cambria" w:eastAsia="Cambria" w:hAnsi="Cambria"/>
        </w:rPr>
      </w:pPr>
      <w:r w:rsidDel="00000000" w:rsidR="00000000" w:rsidRPr="00000000">
        <w:rPr>
          <w:rtl w:val="0"/>
        </w:rPr>
      </w:r>
    </w:p>
    <w:p w:rsidR="00000000" w:rsidDel="00000000" w:rsidP="00000000" w:rsidRDefault="00000000" w:rsidRPr="00000000" w14:paraId="000000C5">
      <w:pPr>
        <w:spacing w:after="240" w:before="240" w:lineRule="auto"/>
        <w:jc w:val="center"/>
        <w:rPr>
          <w:rFonts w:ascii="Cambria" w:cs="Cambria" w:eastAsia="Cambria" w:hAnsi="Cambria"/>
          <w:b w:val="1"/>
          <w:color w:val="0070c0"/>
          <w:sz w:val="28"/>
          <w:szCs w:val="28"/>
        </w:rPr>
      </w:pPr>
      <w:r w:rsidDel="00000000" w:rsidR="00000000" w:rsidRPr="00000000">
        <w:rPr>
          <w:rFonts w:ascii="Cambria" w:cs="Cambria" w:eastAsia="Cambria" w:hAnsi="Cambria"/>
          <w:b w:val="1"/>
          <w:color w:val="0070c0"/>
          <w:sz w:val="28"/>
          <w:szCs w:val="28"/>
          <w:rtl w:val="0"/>
        </w:rPr>
        <w:t xml:space="preserve">Course 4: Series 4 Install / Troubleshooting Guide</w:t>
      </w:r>
    </w:p>
    <w:p w:rsidR="00000000" w:rsidDel="00000000" w:rsidP="00000000" w:rsidRDefault="00000000" w:rsidRPr="00000000" w14:paraId="000000C6">
      <w:pPr>
        <w:spacing w:line="278.0000000000000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This is the Arid Bilge System Series Four model. It comes with four or eight individual intake zones, each capable of spanning 20 to 75 feet. It is recommended to install the unit in the engine room, though it can be placed virtually anywhere on the vessel. While it is preferable to install it near the drainage point, the unit has no backflow, allowing for discharge at a distance. However, ensure that the discharge line is looped upward to prevent damage during winterization.</w:t>
      </w:r>
    </w:p>
    <w:p w:rsidR="00000000" w:rsidDel="00000000" w:rsidP="00000000" w:rsidRDefault="00000000" w:rsidRPr="00000000" w14:paraId="000000C7">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Installation Process</w:t>
      </w:r>
      <w:r w:rsidDel="00000000" w:rsidR="00000000" w:rsidRPr="00000000">
        <w:rPr>
          <w:rtl w:val="0"/>
        </w:rPr>
      </w:r>
    </w:p>
    <w:p w:rsidR="00000000" w:rsidDel="00000000" w:rsidP="00000000" w:rsidRDefault="00000000" w:rsidRPr="00000000" w14:paraId="000000C8">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1. Mounting the System</w:t>
      </w:r>
      <w:r w:rsidDel="00000000" w:rsidR="00000000" w:rsidRPr="00000000">
        <w:rPr>
          <w:rtl w:val="0"/>
        </w:rPr>
      </w:r>
    </w:p>
    <w:p w:rsidR="00000000" w:rsidDel="00000000" w:rsidP="00000000" w:rsidRDefault="00000000" w:rsidRPr="00000000" w14:paraId="000000C9">
      <w:pPr>
        <w:numPr>
          <w:ilvl w:val="0"/>
          <w:numId w:val="11"/>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Mount the system upright on a flat bulkhead.</w:t>
      </w:r>
    </w:p>
    <w:p w:rsidR="00000000" w:rsidDel="00000000" w:rsidP="00000000" w:rsidRDefault="00000000" w:rsidRPr="00000000" w14:paraId="000000CA">
      <w:pPr>
        <w:numPr>
          <w:ilvl w:val="0"/>
          <w:numId w:val="11"/>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Options for mounting: </w:t>
      </w:r>
    </w:p>
    <w:p w:rsidR="00000000" w:rsidDel="00000000" w:rsidP="00000000" w:rsidRDefault="00000000" w:rsidRPr="00000000" w14:paraId="000000CB">
      <w:pPr>
        <w:numPr>
          <w:ilvl w:val="1"/>
          <w:numId w:val="11"/>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Drill directly into the unit from inside.</w:t>
      </w:r>
    </w:p>
    <w:p w:rsidR="00000000" w:rsidDel="00000000" w:rsidP="00000000" w:rsidRDefault="00000000" w:rsidRPr="00000000" w14:paraId="000000CC">
      <w:pPr>
        <w:numPr>
          <w:ilvl w:val="1"/>
          <w:numId w:val="11"/>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Use two brackets (top/bottom or left/right) and secure with three screws per bracket.</w:t>
      </w:r>
    </w:p>
    <w:p w:rsidR="00000000" w:rsidDel="00000000" w:rsidP="00000000" w:rsidRDefault="00000000" w:rsidRPr="00000000" w14:paraId="000000CD">
      <w:pPr>
        <w:numPr>
          <w:ilvl w:val="0"/>
          <w:numId w:val="11"/>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Secure the unit at least an inch above the surface to prevent exposure to water.</w:t>
      </w:r>
    </w:p>
    <w:p w:rsidR="00000000" w:rsidDel="00000000" w:rsidP="00000000" w:rsidRDefault="00000000" w:rsidRPr="00000000" w14:paraId="000000CE">
      <w:pPr>
        <w:numPr>
          <w:ilvl w:val="0"/>
          <w:numId w:val="11"/>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Leave a small gap between the unit and the bulkhead to reduce vibration and noise.</w:t>
      </w:r>
    </w:p>
    <w:p w:rsidR="00000000" w:rsidDel="00000000" w:rsidP="00000000" w:rsidRDefault="00000000" w:rsidRPr="00000000" w14:paraId="000000CF">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2. Routing the Intake Tubing</w:t>
      </w:r>
      <w:r w:rsidDel="00000000" w:rsidR="00000000" w:rsidRPr="00000000">
        <w:rPr>
          <w:rtl w:val="0"/>
        </w:rPr>
      </w:r>
    </w:p>
    <w:p w:rsidR="00000000" w:rsidDel="00000000" w:rsidP="00000000" w:rsidRDefault="00000000" w:rsidRPr="00000000" w14:paraId="000000D0">
      <w:pPr>
        <w:numPr>
          <w:ilvl w:val="0"/>
          <w:numId w:val="19"/>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Identify all wet zones and map the tubing routes.</w:t>
      </w:r>
    </w:p>
    <w:p w:rsidR="00000000" w:rsidDel="00000000" w:rsidP="00000000" w:rsidRDefault="00000000" w:rsidRPr="00000000" w14:paraId="000000D1">
      <w:pPr>
        <w:numPr>
          <w:ilvl w:val="0"/>
          <w:numId w:val="19"/>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Ensure minimum run length of 20 feet. If the zone is close to the unit, extend the tubing to at least 25 feet by coiling slack on either the unit’s end or the pick-up’s end (or both).</w:t>
      </w:r>
    </w:p>
    <w:p w:rsidR="00000000" w:rsidDel="00000000" w:rsidP="00000000" w:rsidRDefault="00000000" w:rsidRPr="00000000" w14:paraId="000000D2">
      <w:pPr>
        <w:numPr>
          <w:ilvl w:val="0"/>
          <w:numId w:val="19"/>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Avoid kinking or bending the tubing, as this can obstruct vacuuming.</w:t>
      </w:r>
    </w:p>
    <w:p w:rsidR="00000000" w:rsidDel="00000000" w:rsidP="00000000" w:rsidRDefault="00000000" w:rsidRPr="00000000" w14:paraId="000000D3">
      <w:pPr>
        <w:numPr>
          <w:ilvl w:val="0"/>
          <w:numId w:val="19"/>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Cut the tubing straight and insert it fully into the unit fitting and pick-up.</w:t>
      </w:r>
    </w:p>
    <w:p w:rsidR="00000000" w:rsidDel="00000000" w:rsidP="00000000" w:rsidRDefault="00000000" w:rsidRPr="00000000" w14:paraId="000000D4">
      <w:pPr>
        <w:numPr>
          <w:ilvl w:val="0"/>
          <w:numId w:val="19"/>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using soft-walled tubing, insert at least a fingernail’s depth.</w:t>
      </w:r>
    </w:p>
    <w:p w:rsidR="00000000" w:rsidDel="00000000" w:rsidP="00000000" w:rsidRDefault="00000000" w:rsidRPr="00000000" w14:paraId="000000D5">
      <w:pPr>
        <w:numPr>
          <w:ilvl w:val="0"/>
          <w:numId w:val="19"/>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Use a snake tool or coil snake to push tubing through bulkheads.</w:t>
      </w:r>
    </w:p>
    <w:p w:rsidR="00000000" w:rsidDel="00000000" w:rsidP="00000000" w:rsidRDefault="00000000" w:rsidRPr="00000000" w14:paraId="000000D6">
      <w:pPr>
        <w:numPr>
          <w:ilvl w:val="0"/>
          <w:numId w:val="19"/>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Secure intake tubing using tie wraps or wire covers for a neat appearance.</w:t>
      </w:r>
    </w:p>
    <w:p w:rsidR="00000000" w:rsidDel="00000000" w:rsidP="00000000" w:rsidRDefault="00000000" w:rsidRPr="00000000" w14:paraId="000000D7">
      <w:pPr>
        <w:numPr>
          <w:ilvl w:val="0"/>
          <w:numId w:val="19"/>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Ensure the tubing is coiled and secured properly to maintain sensor calibration.</w:t>
      </w:r>
    </w:p>
    <w:p w:rsidR="00000000" w:rsidDel="00000000" w:rsidP="00000000" w:rsidRDefault="00000000" w:rsidRPr="00000000" w14:paraId="000000D8">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3. Pick-Up Installation</w:t>
      </w:r>
      <w:r w:rsidDel="00000000" w:rsidR="00000000" w:rsidRPr="00000000">
        <w:rPr>
          <w:rtl w:val="0"/>
        </w:rPr>
      </w:r>
    </w:p>
    <w:p w:rsidR="00000000" w:rsidDel="00000000" w:rsidP="00000000" w:rsidRDefault="00000000" w:rsidRPr="00000000" w14:paraId="000000D9">
      <w:pPr>
        <w:numPr>
          <w:ilvl w:val="0"/>
          <w:numId w:val="9"/>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Use the appropriate pick-up for each bilge type: </w:t>
      </w:r>
    </w:p>
    <w:p w:rsidR="00000000" w:rsidDel="00000000" w:rsidP="00000000" w:rsidRDefault="00000000" w:rsidRPr="00000000" w14:paraId="000000DA">
      <w:pPr>
        <w:numPr>
          <w:ilvl w:val="1"/>
          <w:numId w:val="9"/>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Flat bilge: Use a mini or standard pick-up.</w:t>
      </w:r>
    </w:p>
    <w:p w:rsidR="00000000" w:rsidDel="00000000" w:rsidP="00000000" w:rsidRDefault="00000000" w:rsidRPr="00000000" w14:paraId="000000DB">
      <w:pPr>
        <w:numPr>
          <w:ilvl w:val="1"/>
          <w:numId w:val="9"/>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V-shaped bilge: Use an offset pick-up.</w:t>
      </w:r>
    </w:p>
    <w:p w:rsidR="00000000" w:rsidDel="00000000" w:rsidP="00000000" w:rsidRDefault="00000000" w:rsidRPr="00000000" w14:paraId="000000DC">
      <w:pPr>
        <w:numPr>
          <w:ilvl w:val="1"/>
          <w:numId w:val="9"/>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Tight/awkward areas: Use a pick-up wand (e.g., AC drip pans, limber holes).</w:t>
      </w:r>
    </w:p>
    <w:p w:rsidR="00000000" w:rsidDel="00000000" w:rsidP="00000000" w:rsidRDefault="00000000" w:rsidRPr="00000000" w14:paraId="000000DD">
      <w:pPr>
        <w:numPr>
          <w:ilvl w:val="0"/>
          <w:numId w:val="9"/>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Install pick-ups at the lowest point of accumulation.</w:t>
      </w:r>
    </w:p>
    <w:p w:rsidR="00000000" w:rsidDel="00000000" w:rsidP="00000000" w:rsidRDefault="00000000" w:rsidRPr="00000000" w14:paraId="000000DE">
      <w:pPr>
        <w:numPr>
          <w:ilvl w:val="0"/>
          <w:numId w:val="9"/>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Ensure the pick-up is not obstructed by debris or dirt.</w:t>
      </w:r>
    </w:p>
    <w:p w:rsidR="00000000" w:rsidDel="00000000" w:rsidP="00000000" w:rsidRDefault="00000000" w:rsidRPr="00000000" w14:paraId="000000DF">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4. Discharge Setup</w:t>
      </w:r>
      <w:r w:rsidDel="00000000" w:rsidR="00000000" w:rsidRPr="00000000">
        <w:rPr>
          <w:rtl w:val="0"/>
        </w:rPr>
      </w:r>
    </w:p>
    <w:p w:rsidR="00000000" w:rsidDel="00000000" w:rsidP="00000000" w:rsidRDefault="00000000" w:rsidRPr="00000000" w14:paraId="000000E0">
      <w:pPr>
        <w:numPr>
          <w:ilvl w:val="0"/>
          <w:numId w:val="14"/>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system includes a ½" elbow fitting.</w:t>
      </w:r>
    </w:p>
    <w:p w:rsidR="00000000" w:rsidDel="00000000" w:rsidP="00000000" w:rsidRDefault="00000000" w:rsidRPr="00000000" w14:paraId="000000E1">
      <w:pPr>
        <w:numPr>
          <w:ilvl w:val="0"/>
          <w:numId w:val="14"/>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Adjust fitting size as needed or use a multi-T connector.</w:t>
      </w:r>
    </w:p>
    <w:p w:rsidR="00000000" w:rsidDel="00000000" w:rsidP="00000000" w:rsidRDefault="00000000" w:rsidRPr="00000000" w14:paraId="000000E2">
      <w:pPr>
        <w:numPr>
          <w:ilvl w:val="0"/>
          <w:numId w:val="14"/>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Ensure the drain line is oriented downward to prevent fluid retention during winterization.</w:t>
      </w:r>
    </w:p>
    <w:p w:rsidR="00000000" w:rsidDel="00000000" w:rsidP="00000000" w:rsidRDefault="00000000" w:rsidRPr="00000000" w14:paraId="000000E3">
      <w:pPr>
        <w:numPr>
          <w:ilvl w:val="0"/>
          <w:numId w:val="14"/>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Do not add a check valve to the discharge line, as it can cause a vapor lock effect.</w:t>
      </w:r>
    </w:p>
    <w:p w:rsidR="00000000" w:rsidDel="00000000" w:rsidP="00000000" w:rsidRDefault="00000000" w:rsidRPr="00000000" w14:paraId="000000E4">
      <w:pPr>
        <w:numPr>
          <w:ilvl w:val="0"/>
          <w:numId w:val="14"/>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Avoid discharging into a bilge pump, unless it's on the far end of the discharge line to prevent backflow, or a siphon loop.</w:t>
      </w:r>
    </w:p>
    <w:p w:rsidR="00000000" w:rsidDel="00000000" w:rsidP="00000000" w:rsidRDefault="00000000" w:rsidRPr="00000000" w14:paraId="000000E5">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5. Power Connection</w:t>
      </w:r>
      <w:r w:rsidDel="00000000" w:rsidR="00000000" w:rsidRPr="00000000">
        <w:rPr>
          <w:rtl w:val="0"/>
        </w:rPr>
      </w:r>
    </w:p>
    <w:p w:rsidR="00000000" w:rsidDel="00000000" w:rsidP="00000000" w:rsidRDefault="00000000" w:rsidRPr="00000000" w14:paraId="000000E6">
      <w:pPr>
        <w:numPr>
          <w:ilvl w:val="0"/>
          <w:numId w:val="16"/>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system operates on 12V or 24V.</w:t>
      </w:r>
    </w:p>
    <w:p w:rsidR="00000000" w:rsidDel="00000000" w:rsidP="00000000" w:rsidRDefault="00000000" w:rsidRPr="00000000" w14:paraId="000000E7">
      <w:pPr>
        <w:numPr>
          <w:ilvl w:val="0"/>
          <w:numId w:val="16"/>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Connect power to the breaker panel and label it “Arid Bilge System”.</w:t>
      </w:r>
    </w:p>
    <w:p w:rsidR="00000000" w:rsidDel="00000000" w:rsidP="00000000" w:rsidRDefault="00000000" w:rsidRPr="00000000" w14:paraId="000000E8">
      <w:pPr>
        <w:numPr>
          <w:ilvl w:val="0"/>
          <w:numId w:val="16"/>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no breaker is available, power can be sourced from an existing bilge pump circuit or house power.</w:t>
      </w:r>
    </w:p>
    <w:p w:rsidR="00000000" w:rsidDel="00000000" w:rsidP="00000000" w:rsidRDefault="00000000" w:rsidRPr="00000000" w14:paraId="000000E9">
      <w:pPr>
        <w:numPr>
          <w:ilvl w:val="0"/>
          <w:numId w:val="16"/>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Ensure the system is correctly fused and check the fuse holder if power issues arise.</w:t>
      </w:r>
    </w:p>
    <w:p w:rsidR="00000000" w:rsidDel="00000000" w:rsidP="00000000" w:rsidRDefault="00000000" w:rsidRPr="00000000" w14:paraId="000000EA">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6. Final Touches</w:t>
      </w:r>
      <w:r w:rsidDel="00000000" w:rsidR="00000000" w:rsidRPr="00000000">
        <w:rPr>
          <w:rtl w:val="0"/>
        </w:rPr>
      </w:r>
    </w:p>
    <w:p w:rsidR="00000000" w:rsidDel="00000000" w:rsidP="00000000" w:rsidRDefault="00000000" w:rsidRPr="00000000" w14:paraId="000000EB">
      <w:pPr>
        <w:numPr>
          <w:ilvl w:val="0"/>
          <w:numId w:val="15"/>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Label each intake zone at both the unit and tubing ends, securing labels with electrical tape.</w:t>
      </w:r>
    </w:p>
    <w:p w:rsidR="00000000" w:rsidDel="00000000" w:rsidP="00000000" w:rsidRDefault="00000000" w:rsidRPr="00000000" w14:paraId="000000EC">
      <w:pPr>
        <w:numPr>
          <w:ilvl w:val="0"/>
          <w:numId w:val="15"/>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Ensure tie wraps are flush-cut and all intake lines are neatly strapped.</w:t>
      </w:r>
    </w:p>
    <w:p w:rsidR="00000000" w:rsidDel="00000000" w:rsidP="00000000" w:rsidRDefault="00000000" w:rsidRPr="00000000" w14:paraId="000000ED">
      <w:pPr>
        <w:numPr>
          <w:ilvl w:val="0"/>
          <w:numId w:val="15"/>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Double-check for kinks, bends, or tubing cuts before powering on.</w:t>
      </w:r>
    </w:p>
    <w:p w:rsidR="00000000" w:rsidDel="00000000" w:rsidP="00000000" w:rsidRDefault="00000000" w:rsidRPr="00000000" w14:paraId="000000EE">
      <w:pPr>
        <w:numPr>
          <w:ilvl w:val="0"/>
          <w:numId w:val="15"/>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Conduct a final leak check and monitor system startup cycles.</w:t>
      </w:r>
    </w:p>
    <w:p w:rsidR="00000000" w:rsidDel="00000000" w:rsidP="00000000" w:rsidRDefault="00000000" w:rsidRPr="00000000" w14:paraId="000000EF">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Troubleshooting Guide</w:t>
      </w:r>
      <w:r w:rsidDel="00000000" w:rsidR="00000000" w:rsidRPr="00000000">
        <w:rPr>
          <w:rtl w:val="0"/>
        </w:rPr>
      </w:r>
    </w:p>
    <w:p w:rsidR="00000000" w:rsidDel="00000000" w:rsidP="00000000" w:rsidRDefault="00000000" w:rsidRPr="00000000" w14:paraId="000000F0">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1. Clogged Pick-Ups</w:t>
      </w:r>
      <w:r w:rsidDel="00000000" w:rsidR="00000000" w:rsidRPr="00000000">
        <w:rPr>
          <w:rtl w:val="0"/>
        </w:rPr>
      </w:r>
    </w:p>
    <w:p w:rsidR="00000000" w:rsidDel="00000000" w:rsidP="00000000" w:rsidRDefault="00000000" w:rsidRPr="00000000" w14:paraId="000000F1">
      <w:pPr>
        <w:numPr>
          <w:ilvl w:val="0"/>
          <w:numId w:val="1"/>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Symptoms: System alarm sounds, indicating a clogged zone.</w:t>
      </w:r>
    </w:p>
    <w:p w:rsidR="00000000" w:rsidDel="00000000" w:rsidP="00000000" w:rsidRDefault="00000000" w:rsidRPr="00000000" w14:paraId="000000F2">
      <w:pPr>
        <w:numPr>
          <w:ilvl w:val="0"/>
          <w:numId w:val="1"/>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Solution: </w:t>
      </w:r>
    </w:p>
    <w:p w:rsidR="00000000" w:rsidDel="00000000" w:rsidP="00000000" w:rsidRDefault="00000000" w:rsidRPr="00000000" w14:paraId="000000F3">
      <w:pPr>
        <w:numPr>
          <w:ilvl w:val="1"/>
          <w:numId w:val="1"/>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Inspect pick-ups for trapped dirt or debris.</w:t>
      </w:r>
    </w:p>
    <w:p w:rsidR="00000000" w:rsidDel="00000000" w:rsidP="00000000" w:rsidRDefault="00000000" w:rsidRPr="00000000" w14:paraId="000000F4">
      <w:pPr>
        <w:numPr>
          <w:ilvl w:val="1"/>
          <w:numId w:val="1"/>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Clean pick-ups in a sink or at the dock, then reinstall.</w:t>
      </w:r>
    </w:p>
    <w:p w:rsidR="00000000" w:rsidDel="00000000" w:rsidP="00000000" w:rsidRDefault="00000000" w:rsidRPr="00000000" w14:paraId="000000F5">
      <w:pPr>
        <w:numPr>
          <w:ilvl w:val="1"/>
          <w:numId w:val="1"/>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New boats may have fiberglass debris from construction; older boats may have dirt buildup over time.</w:t>
      </w:r>
    </w:p>
    <w:p w:rsidR="00000000" w:rsidDel="00000000" w:rsidP="00000000" w:rsidRDefault="00000000" w:rsidRPr="00000000" w14:paraId="000000F6">
      <w:pPr>
        <w:numPr>
          <w:ilvl w:val="1"/>
          <w:numId w:val="1"/>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clogging is frequent, consider installing a secondary filtration mesh.</w:t>
      </w:r>
    </w:p>
    <w:p w:rsidR="00000000" w:rsidDel="00000000" w:rsidP="00000000" w:rsidRDefault="00000000" w:rsidRPr="00000000" w14:paraId="000000F7">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2. Flooded Collection Chamber</w:t>
      </w:r>
      <w:r w:rsidDel="00000000" w:rsidR="00000000" w:rsidRPr="00000000">
        <w:rPr>
          <w:rtl w:val="0"/>
        </w:rPr>
      </w:r>
    </w:p>
    <w:p w:rsidR="00000000" w:rsidDel="00000000" w:rsidP="00000000" w:rsidRDefault="00000000" w:rsidRPr="00000000" w14:paraId="000000F8">
      <w:pPr>
        <w:numPr>
          <w:ilvl w:val="0"/>
          <w:numId w:val="2"/>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Symptoms: Immediate alarm when power is applied.</w:t>
      </w:r>
    </w:p>
    <w:p w:rsidR="00000000" w:rsidDel="00000000" w:rsidP="00000000" w:rsidRDefault="00000000" w:rsidRPr="00000000" w14:paraId="000000F9">
      <w:pPr>
        <w:numPr>
          <w:ilvl w:val="0"/>
          <w:numId w:val="2"/>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Solution: </w:t>
      </w:r>
    </w:p>
    <w:p w:rsidR="00000000" w:rsidDel="00000000" w:rsidP="00000000" w:rsidRDefault="00000000" w:rsidRPr="00000000" w14:paraId="000000FA">
      <w:pPr>
        <w:numPr>
          <w:ilvl w:val="1"/>
          <w:numId w:val="2"/>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Inspect the discharge line for clogs or it could've been caused by an added check valves.</w:t>
      </w:r>
    </w:p>
    <w:p w:rsidR="00000000" w:rsidDel="00000000" w:rsidP="00000000" w:rsidRDefault="00000000" w:rsidRPr="00000000" w14:paraId="000000FB">
      <w:pPr>
        <w:numPr>
          <w:ilvl w:val="1"/>
          <w:numId w:val="2"/>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Dismount and drain the system to restore air volume.</w:t>
      </w:r>
    </w:p>
    <w:p w:rsidR="00000000" w:rsidDel="00000000" w:rsidP="00000000" w:rsidRDefault="00000000" w:rsidRPr="00000000" w14:paraId="000000FC">
      <w:pPr>
        <w:numPr>
          <w:ilvl w:val="1"/>
          <w:numId w:val="2"/>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Restart the unit to resume normal operation.</w:t>
      </w:r>
    </w:p>
    <w:p w:rsidR="00000000" w:rsidDel="00000000" w:rsidP="00000000" w:rsidRDefault="00000000" w:rsidRPr="00000000" w14:paraId="000000FD">
      <w:pPr>
        <w:numPr>
          <w:ilvl w:val="1"/>
          <w:numId w:val="2"/>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flooding reoccurs, ensure no siphon effect is pulling water back into the system.</w:t>
      </w:r>
    </w:p>
    <w:p w:rsidR="00000000" w:rsidDel="00000000" w:rsidP="00000000" w:rsidRDefault="00000000" w:rsidRPr="00000000" w14:paraId="000000FE">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3. Clogged Tubing or Intake Valve</w:t>
      </w:r>
      <w:r w:rsidDel="00000000" w:rsidR="00000000" w:rsidRPr="00000000">
        <w:rPr>
          <w:rtl w:val="0"/>
        </w:rPr>
      </w:r>
    </w:p>
    <w:p w:rsidR="00000000" w:rsidDel="00000000" w:rsidP="00000000" w:rsidRDefault="00000000" w:rsidRPr="00000000" w14:paraId="000000FF">
      <w:pPr>
        <w:numPr>
          <w:ilvl w:val="0"/>
          <w:numId w:val="4"/>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Symptoms: Alarm signals a specific zone with no visible pick-up blockage.</w:t>
      </w:r>
    </w:p>
    <w:p w:rsidR="00000000" w:rsidDel="00000000" w:rsidP="00000000" w:rsidRDefault="00000000" w:rsidRPr="00000000" w14:paraId="00000100">
      <w:pPr>
        <w:numPr>
          <w:ilvl w:val="0"/>
          <w:numId w:val="4"/>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Solution: </w:t>
      </w:r>
    </w:p>
    <w:p w:rsidR="00000000" w:rsidDel="00000000" w:rsidP="00000000" w:rsidRDefault="00000000" w:rsidRPr="00000000" w14:paraId="00000101">
      <w:pPr>
        <w:numPr>
          <w:ilvl w:val="1"/>
          <w:numId w:val="4"/>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Inspect tubing for kinks or blockages.</w:t>
      </w:r>
    </w:p>
    <w:p w:rsidR="00000000" w:rsidDel="00000000" w:rsidP="00000000" w:rsidRDefault="00000000" w:rsidRPr="00000000" w14:paraId="00000102">
      <w:pPr>
        <w:numPr>
          <w:ilvl w:val="1"/>
          <w:numId w:val="4"/>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Replace damaged tubing by taping a new line to the old one and pulling it through.</w:t>
      </w:r>
    </w:p>
    <w:p w:rsidR="00000000" w:rsidDel="00000000" w:rsidP="00000000" w:rsidRDefault="00000000" w:rsidRPr="00000000" w14:paraId="00000103">
      <w:pPr>
        <w:numPr>
          <w:ilvl w:val="1"/>
          <w:numId w:val="4"/>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the intake valve is faulty, servicing may be required.</w:t>
      </w:r>
    </w:p>
    <w:p w:rsidR="00000000" w:rsidDel="00000000" w:rsidP="00000000" w:rsidRDefault="00000000" w:rsidRPr="00000000" w14:paraId="00000104">
      <w:pPr>
        <w:numPr>
          <w:ilvl w:val="1"/>
          <w:numId w:val="4"/>
        </w:numPr>
        <w:spacing w:after="0" w:line="278.00000000000006" w:lineRule="auto"/>
        <w:ind w:left="144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debris frequently clogs the intake tubing, consider periodic flushing with clean water.</w:t>
      </w:r>
    </w:p>
    <w:p w:rsidR="00000000" w:rsidDel="00000000" w:rsidP="00000000" w:rsidRDefault="00000000" w:rsidRPr="00000000" w14:paraId="00000105">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4. Compressor Issues</w:t>
      </w:r>
      <w:r w:rsidDel="00000000" w:rsidR="00000000" w:rsidRPr="00000000">
        <w:rPr>
          <w:rtl w:val="0"/>
        </w:rPr>
      </w:r>
    </w:p>
    <w:p w:rsidR="00000000" w:rsidDel="00000000" w:rsidP="00000000" w:rsidRDefault="00000000" w:rsidRPr="00000000" w14:paraId="00000106">
      <w:pPr>
        <w:numPr>
          <w:ilvl w:val="0"/>
          <w:numId w:val="13"/>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Symptoms: Alarm sounds but compressor does not run.</w:t>
      </w:r>
    </w:p>
    <w:p w:rsidR="00000000" w:rsidDel="00000000" w:rsidP="00000000" w:rsidRDefault="00000000" w:rsidRPr="00000000" w14:paraId="00000107">
      <w:pPr>
        <w:numPr>
          <w:ilvl w:val="0"/>
          <w:numId w:val="13"/>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Solution: The compressor may be faulty, requiring service.</w:t>
      </w:r>
    </w:p>
    <w:p w:rsidR="00000000" w:rsidDel="00000000" w:rsidP="00000000" w:rsidRDefault="00000000" w:rsidRPr="00000000" w14:paraId="00000108">
      <w:pPr>
        <w:numPr>
          <w:ilvl w:val="0"/>
          <w:numId w:val="13"/>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the system is cycling too frequently, check for slow leaks in the bilge.</w:t>
      </w:r>
    </w:p>
    <w:p w:rsidR="00000000" w:rsidDel="00000000" w:rsidP="00000000" w:rsidRDefault="00000000" w:rsidRPr="00000000" w14:paraId="00000109">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Maintenance Tips</w:t>
      </w:r>
      <w:r w:rsidDel="00000000" w:rsidR="00000000" w:rsidRPr="00000000">
        <w:rPr>
          <w:rtl w:val="0"/>
        </w:rPr>
      </w:r>
    </w:p>
    <w:p w:rsidR="00000000" w:rsidDel="00000000" w:rsidP="00000000" w:rsidRDefault="00000000" w:rsidRPr="00000000" w14:paraId="0000010A">
      <w:pPr>
        <w:numPr>
          <w:ilvl w:val="0"/>
          <w:numId w:val="7"/>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Regularly inspect and clean pick-ups to prevent clogging.</w:t>
      </w:r>
    </w:p>
    <w:p w:rsidR="00000000" w:rsidDel="00000000" w:rsidP="00000000" w:rsidRDefault="00000000" w:rsidRPr="00000000" w14:paraId="0000010B">
      <w:pPr>
        <w:numPr>
          <w:ilvl w:val="0"/>
          <w:numId w:val="7"/>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Flush bilges with fresh water during routine cleaning to help the system remove accumulated dirt and salt.</w:t>
      </w:r>
    </w:p>
    <w:p w:rsidR="00000000" w:rsidDel="00000000" w:rsidP="00000000" w:rsidRDefault="00000000" w:rsidRPr="00000000" w14:paraId="0000010C">
      <w:pPr>
        <w:numPr>
          <w:ilvl w:val="0"/>
          <w:numId w:val="7"/>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Avoid harsh cleaning solutions like Simple Green, as they can affect system longevity.</w:t>
      </w:r>
    </w:p>
    <w:p w:rsidR="00000000" w:rsidDel="00000000" w:rsidP="00000000" w:rsidRDefault="00000000" w:rsidRPr="00000000" w14:paraId="0000010D">
      <w:pPr>
        <w:numPr>
          <w:ilvl w:val="0"/>
          <w:numId w:val="7"/>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Check for slow leaks: If the system is running more often than usual, inspect bilge fittings and plumbing connections.</w:t>
      </w:r>
    </w:p>
    <w:p w:rsidR="00000000" w:rsidDel="00000000" w:rsidP="00000000" w:rsidRDefault="00000000" w:rsidRPr="00000000" w14:paraId="0000010E">
      <w:pPr>
        <w:numPr>
          <w:ilvl w:val="0"/>
          <w:numId w:val="7"/>
        </w:numPr>
        <w:spacing w:after="0" w:line="278.0000000000000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Ensure electrical connections are secure, especially in marine environments where corrosion can occur.</w:t>
      </w:r>
    </w:p>
    <w:p w:rsidR="00000000" w:rsidDel="00000000" w:rsidP="00000000" w:rsidRDefault="00000000" w:rsidRPr="00000000" w14:paraId="0000010F">
      <w:pPr>
        <w:spacing w:line="278.00000000000006"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Final Thoughts</w:t>
      </w:r>
      <w:r w:rsidDel="00000000" w:rsidR="00000000" w:rsidRPr="00000000">
        <w:rPr>
          <w:rtl w:val="0"/>
        </w:rPr>
      </w:r>
    </w:p>
    <w:p w:rsidR="00000000" w:rsidDel="00000000" w:rsidP="00000000" w:rsidRDefault="00000000" w:rsidRPr="00000000" w14:paraId="00000110">
      <w:pPr>
        <w:spacing w:line="278.0000000000000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With proper installation and maintenance, the Arid Bilge System Series Four ensures a completely dry, clean, and odor-free bilge, providing reliable performance for years to come. Enjoy the benefits of an “arid” boating experience!</w:t>
      </w:r>
    </w:p>
    <w:p w:rsidR="00000000" w:rsidDel="00000000" w:rsidP="00000000" w:rsidRDefault="00000000" w:rsidRPr="00000000" w14:paraId="00000111">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2">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3">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4">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5">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6">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7">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8">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9">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A">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B">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C">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D">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E">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F">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20">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21">
      <w:pPr>
        <w:spacing w:line="278.0000000000000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22">
      <w:pPr>
        <w:spacing w:after="240" w:before="240" w:lineRule="auto"/>
        <w:jc w:val="center"/>
        <w:rPr>
          <w:rFonts w:ascii="Calibri" w:cs="Calibri" w:eastAsia="Calibri" w:hAnsi="Calibri"/>
          <w:b w:val="1"/>
          <w:color w:val="0070c0"/>
          <w:sz w:val="28"/>
          <w:szCs w:val="28"/>
        </w:rPr>
      </w:pPr>
      <w:r w:rsidDel="00000000" w:rsidR="00000000" w:rsidRPr="00000000">
        <w:rPr>
          <w:rFonts w:ascii="Calibri" w:cs="Calibri" w:eastAsia="Calibri" w:hAnsi="Calibri"/>
          <w:b w:val="1"/>
          <w:color w:val="0070c0"/>
          <w:sz w:val="28"/>
          <w:szCs w:val="28"/>
          <w:rtl w:val="0"/>
        </w:rPr>
        <w:t xml:space="preserve">Course 5: How to Maintain Your Arid Bilge System</w:t>
      </w:r>
    </w:p>
    <w:p w:rsidR="00000000" w:rsidDel="00000000" w:rsidP="00000000" w:rsidRDefault="00000000" w:rsidRPr="00000000" w14:paraId="00000123">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We're frequently asked by captains, boat owners, and crew members, "How can I ensure my Arid Bilge System lasts as long as possible?" The good news is that Arid Bilge Systems are inherently durable, self-maintaining solutions, designed explicitly by founder Al Baurley to last decades—even in harsh marine environments. Al recognized the critical importance of keeping modern boats dry and clean, especially given the sensitive, high-value electronic and mechanical equipment located within bilge compartments. His vision resulted in a vacuum-based system that reliably and automatically manages bilge water, humidity, and contaminants.</w:t>
      </w:r>
    </w:p>
    <w:p w:rsidR="00000000" w:rsidDel="00000000" w:rsidP="00000000" w:rsidRDefault="00000000" w:rsidRPr="00000000" w14:paraId="00000124">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Although Arid Bilge Systems require minimal maintenance, adhering to simple guidelines can significantly enhance their longevity and performance. Here's how you can easily keep your system performing at its best:</w:t>
      </w:r>
    </w:p>
    <w:p w:rsidR="00000000" w:rsidDel="00000000" w:rsidP="00000000" w:rsidRDefault="00000000" w:rsidRPr="00000000" w14:paraId="00000125">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How the System Maintains Longevity</w:t>
      </w:r>
    </w:p>
    <w:p w:rsidR="00000000" w:rsidDel="00000000" w:rsidP="00000000" w:rsidRDefault="00000000" w:rsidRPr="00000000" w14:paraId="00000126">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Previous Arid Bilge System models used larger collection chambers, compressors, and intake valves, such as the retired U8256. These earlier models were exceptionally reliable but have evolved into smaller, more compact, and more durable designs. Modern systems use advanced intake valves optimized for prolonged service life and minimal upkeep. The system operates by detecting air drawback from individual bilge zones, systematically vacuuming each zone before entering standby mode for three hours and then reactivating to maintain optimal dryness.</w:t>
      </w:r>
    </w:p>
    <w:p w:rsidR="00000000" w:rsidDel="00000000" w:rsidP="00000000" w:rsidRDefault="00000000" w:rsidRPr="00000000" w14:paraId="00000127">
      <w:pPr>
        <w:numPr>
          <w:ilvl w:val="0"/>
          <w:numId w:val="17"/>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Series 4: Manages up to eight zones—ideal for larger yachts.</w:t>
      </w:r>
    </w:p>
    <w:p w:rsidR="00000000" w:rsidDel="00000000" w:rsidP="00000000" w:rsidRDefault="00000000" w:rsidRPr="00000000" w14:paraId="00000128">
      <w:pPr>
        <w:numPr>
          <w:ilvl w:val="0"/>
          <w:numId w:val="17"/>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Series 2: Handles up to three zones, perfect for mid-sized boats.</w:t>
      </w:r>
    </w:p>
    <w:p w:rsidR="00000000" w:rsidDel="00000000" w:rsidP="00000000" w:rsidRDefault="00000000" w:rsidRPr="00000000" w14:paraId="00000129">
      <w:pPr>
        <w:numPr>
          <w:ilvl w:val="0"/>
          <w:numId w:val="17"/>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Series 1: Designed for continuous, automatic operation in smaller center-console boats.</w:t>
      </w:r>
    </w:p>
    <w:p w:rsidR="00000000" w:rsidDel="00000000" w:rsidP="00000000" w:rsidRDefault="00000000" w:rsidRPr="00000000" w14:paraId="0000012A">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Advanced Intake Valve Technologies</w:t>
      </w:r>
    </w:p>
    <w:p w:rsidR="00000000" w:rsidDel="00000000" w:rsidP="00000000" w:rsidRDefault="00000000" w:rsidRPr="00000000" w14:paraId="0000012B">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Arid Bilge Systems employ two types of intake valves at the entry point where bilge water meets the unit:</w:t>
      </w:r>
    </w:p>
    <w:p w:rsidR="00000000" w:rsidDel="00000000" w:rsidP="00000000" w:rsidRDefault="00000000" w:rsidRPr="00000000" w14:paraId="0000012C">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Pinch Valve (Upgraded Version)</w:t>
      </w:r>
    </w:p>
    <w:p w:rsidR="00000000" w:rsidDel="00000000" w:rsidP="00000000" w:rsidRDefault="00000000" w:rsidRPr="00000000" w14:paraId="0000012D">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pinch valve features a durable soft-wall tube that opens when activated by the processor. The only routine maintenance required is occasionally repositioning the soft-wall tube to refresh its striker position, ensuring long-term durability and minimal direct exposure to hazardous bilge fluid.</w:t>
      </w:r>
    </w:p>
    <w:p w:rsidR="00000000" w:rsidDel="00000000" w:rsidP="00000000" w:rsidRDefault="00000000" w:rsidRPr="00000000" w14:paraId="0000012E">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Solenoid Valve (Standard Version)</w:t>
      </w:r>
    </w:p>
    <w:p w:rsidR="00000000" w:rsidDel="00000000" w:rsidP="00000000" w:rsidRDefault="00000000" w:rsidRPr="00000000" w14:paraId="0000012F">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solenoid valve utilizes an internal mechanism that opens and closes in direct contact with hazardous bilge water. Although it requires slightly more maintenance than the pinch valve, its robust rubber seal effectively prevents fluid leakage, ensuring reliability.</w:t>
      </w:r>
    </w:p>
    <w:p w:rsidR="00000000" w:rsidDel="00000000" w:rsidP="00000000" w:rsidRDefault="00000000" w:rsidRPr="00000000" w14:paraId="00000130">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Simplifying Boat Maintenance</w:t>
      </w:r>
    </w:p>
    <w:p w:rsidR="00000000" w:rsidDel="00000000" w:rsidP="00000000" w:rsidRDefault="00000000" w:rsidRPr="00000000" w14:paraId="00000131">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Traditionally, boat maintenance involved tedious and labor-intensive processes, like manually vacuuming bilge water after rinsing down engine rooms. While time-consuming, this practice was essential for boat hygiene, especially to remove salt and dirt buildup. With Arid Bilge Systems, maintenance becomes remarkably simple:</w:t>
      </w:r>
    </w:p>
    <w:p w:rsidR="00000000" w:rsidDel="00000000" w:rsidP="00000000" w:rsidRDefault="00000000" w:rsidRPr="00000000" w14:paraId="00000132">
      <w:pPr>
        <w:numPr>
          <w:ilvl w:val="0"/>
          <w:numId w:val="8"/>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Hose down your engine room regularly to dissolve and remove salt deposits and dirt.</w:t>
      </w:r>
    </w:p>
    <w:p w:rsidR="00000000" w:rsidDel="00000000" w:rsidP="00000000" w:rsidRDefault="00000000" w:rsidRPr="00000000" w14:paraId="00000133">
      <w:pPr>
        <w:numPr>
          <w:ilvl w:val="0"/>
          <w:numId w:val="8"/>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Allow water and debris to collect around the Arid Bilge System pickup, where it is automatically vacuumed up.</w:t>
      </w:r>
    </w:p>
    <w:p w:rsidR="00000000" w:rsidDel="00000000" w:rsidP="00000000" w:rsidRDefault="00000000" w:rsidRPr="00000000" w14:paraId="00000134">
      <w:pPr>
        <w:numPr>
          <w:ilvl w:val="0"/>
          <w:numId w:val="8"/>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system conveniently gathers debris at the pickup point. If excessive debris accumulates, the system will trigger an alarm, prompting timely cleaning.</w:t>
      </w:r>
    </w:p>
    <w:p w:rsidR="00000000" w:rsidDel="00000000" w:rsidP="00000000" w:rsidRDefault="00000000" w:rsidRPr="00000000" w14:paraId="00000135">
      <w:pPr>
        <w:numPr>
          <w:ilvl w:val="0"/>
          <w:numId w:val="8"/>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Reduce premature aging and corrosion of critical metal components, such as bolts and wiring, by minimizing moisture and humidity.</w:t>
      </w:r>
    </w:p>
    <w:p w:rsidR="00000000" w:rsidDel="00000000" w:rsidP="00000000" w:rsidRDefault="00000000" w:rsidRPr="00000000" w14:paraId="00000136">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Unlike traditional bilge pumps, which often become clogged or fail prematurely due to dirt and debris, the Arid Bilge System significantly streamlines and improves this essential maintenance task.</w:t>
      </w:r>
    </w:p>
    <w:p w:rsidR="00000000" w:rsidDel="00000000" w:rsidP="00000000" w:rsidRDefault="00000000" w:rsidRPr="00000000" w14:paraId="00000137">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Avoiding High Concentrations of Soap During Deck Cleaning</w:t>
      </w:r>
    </w:p>
    <w:p w:rsidR="00000000" w:rsidDel="00000000" w:rsidP="00000000" w:rsidRDefault="00000000" w:rsidRPr="00000000" w14:paraId="00000138">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Boat owners naturally prefer maintaining a spotless, clean top deck. However, during cleaning, soapy water can inadvertently drain into the bilge and potentially damage the Arid Bilge System by creating excessive bubbles inside the collection chamber. To prevent damage and ensure optimal system performance, follow these guidelines:</w:t>
      </w:r>
    </w:p>
    <w:p w:rsidR="00000000" w:rsidDel="00000000" w:rsidP="00000000" w:rsidRDefault="00000000" w:rsidRPr="00000000" w14:paraId="00000139">
      <w:pPr>
        <w:numPr>
          <w:ilvl w:val="0"/>
          <w:numId w:val="12"/>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Turn off the Arid Bilge System at the breaker panel before cleaning.</w:t>
      </w:r>
    </w:p>
    <w:p w:rsidR="00000000" w:rsidDel="00000000" w:rsidP="00000000" w:rsidRDefault="00000000" w:rsidRPr="00000000" w14:paraId="0000013A">
      <w:pPr>
        <w:numPr>
          <w:ilvl w:val="0"/>
          <w:numId w:val="12"/>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Rinse thoroughly with fresh water, allowing traditional bilge pumps to remove most of the soapy water initially.</w:t>
      </w:r>
    </w:p>
    <w:p w:rsidR="00000000" w:rsidDel="00000000" w:rsidP="00000000" w:rsidRDefault="00000000" w:rsidRPr="00000000" w14:paraId="0000013B">
      <w:pPr>
        <w:numPr>
          <w:ilvl w:val="0"/>
          <w:numId w:val="12"/>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After rinsing, turn the Arid Bilge System back on to complete the drying process.</w:t>
      </w:r>
    </w:p>
    <w:p w:rsidR="00000000" w:rsidDel="00000000" w:rsidP="00000000" w:rsidRDefault="00000000" w:rsidRPr="00000000" w14:paraId="0000013C">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Following this practice protects your system's internal air circulation components and extends its overall lifespan.</w:t>
      </w:r>
    </w:p>
    <w:p w:rsidR="00000000" w:rsidDel="00000000" w:rsidP="00000000" w:rsidRDefault="00000000" w:rsidRPr="00000000" w14:paraId="0000013D">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Eco-Friendly Bilge Cleaning Practices</w:t>
      </w:r>
    </w:p>
    <w:p w:rsidR="00000000" w:rsidDel="00000000" w:rsidP="00000000" w:rsidRDefault="00000000" w:rsidRPr="00000000" w14:paraId="0000013E">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Traditionally, boaters used harsh chemical bilge cleaners, pouring them directly into the bilge to manage odors and cleanliness. This approach is both costly and unnecessary with an Arid Bilge System and can even cause damage, as soapy or chemically treated water leads to bubbles rising inside the collection chamber. These bubbles can enter the system's air circuitry, potentially damaging internal components.</w:t>
      </w:r>
    </w:p>
    <w:p w:rsidR="00000000" w:rsidDel="00000000" w:rsidP="00000000" w:rsidRDefault="00000000" w:rsidRPr="00000000" w14:paraId="0000013F">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For the health of your Arid Bilge System and the environment, it is recommended to use natural cleaning alternatives:</w:t>
      </w:r>
    </w:p>
    <w:p w:rsidR="00000000" w:rsidDel="00000000" w:rsidP="00000000" w:rsidRDefault="00000000" w:rsidRPr="00000000" w14:paraId="00000140">
      <w:pPr>
        <w:numPr>
          <w:ilvl w:val="0"/>
          <w:numId w:val="3"/>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Mix hydrogen peroxide and lemon juice for a pleasant-smelling, effective cleaning solution.</w:t>
      </w:r>
    </w:p>
    <w:p w:rsidR="00000000" w:rsidDel="00000000" w:rsidP="00000000" w:rsidRDefault="00000000" w:rsidRPr="00000000" w14:paraId="00000141">
      <w:pPr>
        <w:numPr>
          <w:ilvl w:val="0"/>
          <w:numId w:val="3"/>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Baking soda combined with vinegar provides another safe and eco-friendly cleaning option.</w:t>
      </w:r>
    </w:p>
    <w:p w:rsidR="00000000" w:rsidDel="00000000" w:rsidP="00000000" w:rsidRDefault="00000000" w:rsidRPr="00000000" w14:paraId="00000142">
      <w:pPr>
        <w:numPr>
          <w:ilvl w:val="0"/>
          <w:numId w:val="3"/>
        </w:numPr>
        <w:spacing w:after="0" w:line="276"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Allow the solution to sit in your bilge area briefly before activating the vacuum function.</w:t>
      </w:r>
    </w:p>
    <w:p w:rsidR="00000000" w:rsidDel="00000000" w:rsidP="00000000" w:rsidRDefault="00000000" w:rsidRPr="00000000" w14:paraId="00000143">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This eco-friendly method is not only safer for the environment but also helps maintain your Arid Bilge System in optimal condition for years to come.</w:t>
      </w:r>
    </w:p>
    <w:p w:rsidR="00000000" w:rsidDel="00000000" w:rsidP="00000000" w:rsidRDefault="00000000" w:rsidRPr="00000000" w14:paraId="00000144">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Stop Wasting Money on Temporary Solutions</w:t>
      </w:r>
    </w:p>
    <w:p w:rsidR="00000000" w:rsidDel="00000000" w:rsidP="00000000" w:rsidRDefault="00000000" w:rsidRPr="00000000" w14:paraId="00000145">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Stop wasting your money on expensive temporary solutions like dehumidifiers, odor eliminators, air filtration systems, or counterfeit "dry pumps." These costly band-aid products merely mask symptoms rather than tackling the root cause of corrosion, mold, odor, and premature equipment failure—moisture.</w:t>
      </w:r>
    </w:p>
    <w:p w:rsidR="00000000" w:rsidDel="00000000" w:rsidP="00000000" w:rsidRDefault="00000000" w:rsidRPr="00000000" w14:paraId="00000146">
      <w:pPr>
        <w:spacing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Arid Bilge System is the ultimate solution, effectively addressing these issues at their source. It reliably eliminates water, humidity, and contaminants, automatically ensuring your boating experience remains clean, dry, fresh, and effortless.</w:t>
      </w:r>
    </w:p>
    <w:sectPr>
      <w:footerReference r:id="rId7" w:type="default"/>
      <w:pgSz w:h="15840" w:w="12240" w:orient="portrait"/>
      <w:pgMar w:bottom="1440" w:top="1440" w:left="1440" w:right="1440" w:header="0" w:footer="431.9999999999999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7">
    <w:pPr>
      <w:pStyle w:val="Heading1"/>
      <w:jc w:val="center"/>
      <w:rPr/>
    </w:pPr>
    <w:bookmarkStart w:colFirst="0" w:colLast="0" w:name="_heading=h.l85hne4bnaky" w:id="2"/>
    <w:bookmarkEnd w:id="2"/>
    <w:r w:rsidDel="00000000" w:rsidR="00000000" w:rsidRPr="00000000">
      <w:rPr>
        <w:rFonts w:ascii="Cambria" w:cs="Cambria" w:eastAsia="Cambria" w:hAnsi="Cambria"/>
        <w:b w:val="1"/>
        <w:color w:val="0070c0"/>
        <w:sz w:val="22"/>
        <w:szCs w:val="22"/>
        <w:rtl w:val="0"/>
      </w:rPr>
      <w:t xml:space="preserve">Arid Bilge Systems. Dry. Fresh. Protected.</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style>
  <w:style w:type="table" w:styleId="TableNormal" w:default="1">
    <w:name w:val="Table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rPr>
      <w:rFonts w:cstheme="majorBidi" w:eastAsiaTheme="majorEastAsia"/>
      <w:color w:val="595959" w:themeColor="text1" w:themeTint="0000A6"/>
    </w:rPr>
  </w:style>
  <w:style w:type="paragraph" w:styleId="Heading7">
    <w:name w:val="heading 7"/>
    <w:basedOn w:val="Normal"/>
    <w:next w:val="Normal"/>
    <w:link w:val="Heading7Char"/>
    <w:uiPriority w:val="9"/>
    <w:unhideWhenUsed w:val="1"/>
    <w:qFormat w:val="1"/>
    <w:pPr>
      <w:keepNext w:val="1"/>
      <w:keepLines w:val="1"/>
      <w:spacing w:after="0" w:before="40"/>
      <w:outlineLvl w:val="6"/>
    </w:pPr>
    <w:rPr>
      <w:rFonts w:cstheme="majorBidi" w:eastAsiaTheme="majorEastAsia"/>
      <w:color w:val="595959" w:themeColor="text1" w:themeTint="0000A6"/>
    </w:rPr>
  </w:style>
  <w:style w:type="character" w:styleId="Heading8Char" w:customStyle="1">
    <w:name w:val="Heading 8 Char"/>
    <w:basedOn w:val="DefaultParagraphFont"/>
    <w:link w:val="Heading8"/>
    <w:uiPriority w:val="9"/>
    <w:rPr>
      <w:rFonts w:cstheme="majorBidi" w:eastAsiaTheme="majorEastAsia"/>
      <w:i w:val="1"/>
      <w:iCs w:val="1"/>
      <w:color w:val="272727" w:themeColor="text1" w:themeTint="0000D8"/>
    </w:rPr>
  </w:style>
  <w:style w:type="paragraph" w:styleId="Heading8">
    <w:name w:val="heading 8"/>
    <w:basedOn w:val="Normal"/>
    <w:next w:val="Normal"/>
    <w:link w:val="Heading8Char"/>
    <w:uiPriority w:val="9"/>
    <w:unhideWhenUsed w:val="1"/>
    <w:qFormat w:val="1"/>
    <w:pPr>
      <w:keepNext w:val="1"/>
      <w:keepLines w:val="1"/>
      <w:spacing w:after="0"/>
      <w:outlineLvl w:val="7"/>
    </w:pPr>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rPr>
      <w:rFonts w:cstheme="majorBidi" w:eastAsiaTheme="majorEastAsia"/>
      <w:color w:val="272727" w:themeColor="text1" w:themeTint="0000D8"/>
    </w:rPr>
  </w:style>
  <w:style w:type="paragraph" w:styleId="Heading9">
    <w:name w:val="heading 9"/>
    <w:basedOn w:val="Normal"/>
    <w:next w:val="Normal"/>
    <w:link w:val="Heading9Char"/>
    <w:uiPriority w:val="9"/>
    <w:unhideWhenUsed w:val="1"/>
    <w:qFormat w:val="1"/>
    <w:pPr>
      <w:keepNext w:val="1"/>
      <w:keepLines w:val="1"/>
      <w:spacing w:after="0"/>
      <w:outlineLvl w:val="8"/>
    </w:pPr>
    <w:rPr>
      <w:rFonts w:cstheme="majorBidi" w:eastAsiaTheme="majorEastAsia"/>
      <w:color w:val="272727" w:themeColor="text1" w:themeTint="0000D8"/>
    </w:rPr>
  </w:style>
  <w:style w:type="character" w:styleId="TitleChar" w:customStyle="1">
    <w:name w:val="Title Char"/>
    <w:basedOn w:val="DefaultParagraphFont"/>
    <w:link w:val="Title"/>
    <w:uiPriority w:val="10"/>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Pr>
      <w:rFonts w:cstheme="majorBidi" w:eastAsiaTheme="majorEastAsia"/>
      <w:color w:val="595959" w:themeColor="text1" w:themeTint="0000A6"/>
      <w:spacing w:val="15"/>
      <w:sz w:val="28"/>
      <w:szCs w:val="28"/>
    </w:rPr>
  </w:style>
  <w:style w:type="character" w:styleId="IntenseEmphasis">
    <w:name w:val="Intense Emphasis"/>
    <w:basedOn w:val="DefaultParagraphFont"/>
    <w:uiPriority w:val="21"/>
    <w:qFormat w:val="1"/>
    <w:rPr>
      <w:i w:val="1"/>
      <w:iCs w:val="1"/>
      <w:color w:val="0f4761" w:themeColor="accent1" w:themeShade="0000BF"/>
    </w:rPr>
  </w:style>
  <w:style w:type="character" w:styleId="QuoteChar" w:customStyle="1">
    <w:name w:val="Quote Char"/>
    <w:basedOn w:val="DefaultParagraphFont"/>
    <w:link w:val="Quote"/>
    <w:uiPriority w:val="29"/>
    <w:rPr>
      <w:i w:val="1"/>
      <w:iCs w:val="1"/>
      <w:color w:val="404040" w:themeColor="text1" w:themeTint="0000BF"/>
    </w:rPr>
  </w:style>
  <w:style w:type="paragraph" w:styleId="Quote">
    <w:name w:val="Quote"/>
    <w:basedOn w:val="Normal"/>
    <w:next w:val="Normal"/>
    <w:link w:val="QuoteChar"/>
    <w:uiPriority w:val="29"/>
    <w:qFormat w:val="1"/>
    <w:pPr>
      <w:spacing w:before="160"/>
      <w:jc w:val="center"/>
    </w:pPr>
    <w:rPr>
      <w:i w:val="1"/>
      <w:iCs w:val="1"/>
      <w:color w:val="404040" w:themeColor="text1" w:themeTint="0000BF"/>
    </w:rPr>
  </w:style>
  <w:style w:type="character" w:styleId="IntenseQuoteChar" w:customStyle="1">
    <w:name w:val="Intense Quote Char"/>
    <w:basedOn w:val="DefaultParagraphFont"/>
    <w:link w:val="IntenseQuote"/>
    <w:uiPriority w:val="30"/>
    <w:rPr>
      <w:i w:val="1"/>
      <w:iCs w:val="1"/>
      <w:color w:val="0f4761" w:themeColor="accent1" w:themeShade="0000BF"/>
    </w:rPr>
  </w:style>
  <w:style w:type="paragraph" w:styleId="IntenseQuote">
    <w:name w:val="Intense Quote"/>
    <w:basedOn w:val="Normal"/>
    <w:next w:val="Normal"/>
    <w:link w:val="IntenseQuoteChar"/>
    <w:uiPriority w:val="30"/>
    <w:qFormat w:val="1"/>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Reference">
    <w:name w:val="Intense Reference"/>
    <w:basedOn w:val="DefaultParagraphFont"/>
    <w:uiPriority w:val="32"/>
    <w:qFormat w:val="1"/>
    <w:rPr>
      <w:b w:val="1"/>
      <w:bCs w:val="1"/>
      <w:smallCaps w:val="1"/>
      <w:color w:val="0f4761" w:themeColor="accent1" w:themeShade="0000BF"/>
      <w:spacing w:val="5"/>
    </w:rPr>
  </w:style>
  <w:style w:type="paragraph" w:styleId="ListParagraph">
    <w:name w:val="List Paragraph"/>
    <w:basedOn w:val="Normal"/>
    <w:uiPriority w:val="34"/>
    <w:qFormat w:val="1"/>
    <w:rsid w:val="18296BEB"/>
    <w:pPr>
      <w:spacing/>
      <w:ind w:left="720"/>
      <w:contextualSpacing w:val="1"/>
    </w:p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z17iJ/gQfEynAg6UCGFAe7n6Nw==">CgMxLjAaHwoBMBIaChgICVIUChJ0YWJsZS5xYnpqdmx3M2J1cHMyDmgudmQxNm1kZGxvMTZ6Mg5oLnR5bWo3Zms5Zm83aDIOaC5sODVobmU0Ym5ha3k4AHIhMWhFN21NVGFmcko1cHRnZnN1OWhEUmFQaUt0cnFLQWVE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2025-04-08T14:26:31.2912524Z</dcterms:created>
  <dc:creator>Alfred Baurley</dc:creator>
</cp:coreProperties>
</file>